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4DAB94C" w14:textId="17FEE241" w:rsidR="001015D4" w:rsidRPr="00B47CBB" w:rsidRDefault="003D7F2C" w:rsidP="001015D4">
      <w:pPr>
        <w:pStyle w:val="CRCoverPage"/>
        <w:tabs>
          <w:tab w:val="left" w:pos="1985"/>
        </w:tabs>
        <w:rPr>
          <w:rFonts w:eastAsiaTheme="minorEastAsia" w:cs="Arial"/>
          <w:b/>
          <w:bCs/>
          <w:sz w:val="24"/>
          <w:lang w:eastAsia="zh-CN"/>
        </w:rPr>
      </w:pPr>
      <w:r w:rsidRPr="003D7F2C">
        <w:rPr>
          <w:rFonts w:cs="Arial"/>
          <w:b/>
          <w:bCs/>
          <w:sz w:val="24"/>
        </w:rPr>
        <w:t xml:space="preserve">3GPP TSG-RAN WG2 NR </w:t>
      </w:r>
      <w:proofErr w:type="spellStart"/>
      <w:r w:rsidRPr="003D7F2C">
        <w:rPr>
          <w:rFonts w:cs="Arial"/>
          <w:b/>
          <w:bCs/>
          <w:sz w:val="24"/>
        </w:rPr>
        <w:t>AdHoc</w:t>
      </w:r>
      <w:proofErr w:type="spellEnd"/>
      <w:r w:rsidR="001015D4" w:rsidRPr="001015D4">
        <w:rPr>
          <w:rFonts w:cs="Arial"/>
          <w:b/>
          <w:bCs/>
          <w:sz w:val="24"/>
        </w:rPr>
        <w:tab/>
      </w:r>
      <w:r w:rsidR="001015D4">
        <w:rPr>
          <w:rFonts w:eastAsiaTheme="minorEastAsia" w:cs="Arial" w:hint="eastAsia"/>
          <w:b/>
          <w:bCs/>
          <w:sz w:val="24"/>
          <w:lang w:eastAsia="zh-CN"/>
        </w:rPr>
        <w:tab/>
      </w:r>
      <w:r w:rsidR="001015D4">
        <w:rPr>
          <w:rFonts w:eastAsiaTheme="minorEastAsia" w:cs="Arial" w:hint="eastAsia"/>
          <w:b/>
          <w:bCs/>
          <w:sz w:val="24"/>
          <w:lang w:eastAsia="zh-CN"/>
        </w:rPr>
        <w:tab/>
      </w:r>
      <w:r w:rsidR="001015D4">
        <w:rPr>
          <w:rFonts w:eastAsiaTheme="minorEastAsia" w:cs="Arial" w:hint="eastAsia"/>
          <w:b/>
          <w:bCs/>
          <w:sz w:val="24"/>
          <w:lang w:eastAsia="zh-CN"/>
        </w:rPr>
        <w:tab/>
      </w:r>
      <w:r w:rsidR="001015D4">
        <w:rPr>
          <w:rFonts w:eastAsiaTheme="minorEastAsia" w:cs="Arial" w:hint="eastAsia"/>
          <w:b/>
          <w:bCs/>
          <w:sz w:val="24"/>
          <w:lang w:eastAsia="zh-CN"/>
        </w:rPr>
        <w:tab/>
      </w:r>
      <w:r w:rsidR="001015D4">
        <w:rPr>
          <w:rFonts w:eastAsiaTheme="minorEastAsia" w:cs="Arial" w:hint="eastAsia"/>
          <w:b/>
          <w:bCs/>
          <w:sz w:val="24"/>
          <w:lang w:eastAsia="zh-CN"/>
        </w:rPr>
        <w:tab/>
      </w:r>
      <w:r w:rsidR="001015D4">
        <w:rPr>
          <w:rFonts w:eastAsiaTheme="minorEastAsia" w:cs="Arial" w:hint="eastAsia"/>
          <w:b/>
          <w:bCs/>
          <w:sz w:val="24"/>
          <w:lang w:eastAsia="zh-CN"/>
        </w:rPr>
        <w:tab/>
      </w:r>
      <w:r w:rsidR="001015D4">
        <w:rPr>
          <w:rFonts w:eastAsiaTheme="minorEastAsia" w:cs="Arial" w:hint="eastAsia"/>
          <w:b/>
          <w:bCs/>
          <w:sz w:val="24"/>
          <w:lang w:eastAsia="zh-CN"/>
        </w:rPr>
        <w:tab/>
      </w:r>
      <w:r w:rsidR="001015D4">
        <w:rPr>
          <w:rFonts w:eastAsiaTheme="minorEastAsia" w:cs="Arial" w:hint="eastAsia"/>
          <w:b/>
          <w:bCs/>
          <w:sz w:val="24"/>
          <w:lang w:eastAsia="zh-CN"/>
        </w:rPr>
        <w:tab/>
      </w:r>
      <w:r w:rsidR="001015D4">
        <w:rPr>
          <w:rFonts w:eastAsiaTheme="minorEastAsia" w:cs="Arial" w:hint="eastAsia"/>
          <w:b/>
          <w:bCs/>
          <w:sz w:val="24"/>
          <w:lang w:eastAsia="zh-CN"/>
        </w:rPr>
        <w:tab/>
      </w:r>
      <w:r>
        <w:rPr>
          <w:rFonts w:eastAsiaTheme="minorEastAsia" w:cs="Arial" w:hint="eastAsia"/>
          <w:b/>
          <w:bCs/>
          <w:sz w:val="24"/>
          <w:lang w:eastAsia="zh-CN"/>
        </w:rPr>
        <w:t xml:space="preserve">      </w:t>
      </w:r>
      <w:r w:rsidR="001015D4">
        <w:rPr>
          <w:rFonts w:eastAsiaTheme="minorEastAsia" w:cs="Arial" w:hint="eastAsia"/>
          <w:b/>
          <w:bCs/>
          <w:sz w:val="24"/>
          <w:lang w:eastAsia="zh-CN"/>
        </w:rPr>
        <w:tab/>
      </w:r>
      <w:r w:rsidR="001015D4">
        <w:rPr>
          <w:rFonts w:eastAsiaTheme="minorEastAsia" w:cs="Arial" w:hint="eastAsia"/>
          <w:b/>
          <w:bCs/>
          <w:sz w:val="24"/>
          <w:lang w:eastAsia="zh-CN"/>
        </w:rPr>
        <w:tab/>
      </w:r>
      <w:r w:rsidR="001015D4">
        <w:rPr>
          <w:rFonts w:eastAsiaTheme="minorEastAsia" w:cs="Arial" w:hint="eastAsia"/>
          <w:b/>
          <w:bCs/>
          <w:sz w:val="24"/>
          <w:lang w:eastAsia="zh-CN"/>
        </w:rPr>
        <w:tab/>
      </w:r>
      <w:r w:rsidR="001015D4">
        <w:rPr>
          <w:rFonts w:eastAsiaTheme="minorEastAsia" w:cs="Arial" w:hint="eastAsia"/>
          <w:b/>
          <w:bCs/>
          <w:sz w:val="24"/>
          <w:lang w:eastAsia="zh-CN"/>
        </w:rPr>
        <w:tab/>
      </w:r>
      <w:r w:rsidR="00D201AD">
        <w:rPr>
          <w:rFonts w:eastAsiaTheme="minorEastAsia" w:cs="Arial" w:hint="eastAsia"/>
          <w:b/>
          <w:bCs/>
          <w:sz w:val="24"/>
          <w:lang w:eastAsia="zh-CN"/>
        </w:rPr>
        <w:t xml:space="preserve">    </w:t>
      </w:r>
      <w:r w:rsidR="00DA454F" w:rsidRPr="00DA454F">
        <w:rPr>
          <w:rFonts w:cs="Arial"/>
          <w:b/>
          <w:bCs/>
          <w:sz w:val="24"/>
        </w:rPr>
        <w:t>R2-1706991</w:t>
      </w:r>
      <w:bookmarkStart w:id="0" w:name="_GoBack"/>
      <w:bookmarkEnd w:id="0"/>
    </w:p>
    <w:p w14:paraId="560339BA" w14:textId="22D800F4" w:rsidR="00BD5845" w:rsidRDefault="003D7F2C" w:rsidP="001015D4">
      <w:pPr>
        <w:pStyle w:val="CRCoverPage"/>
        <w:tabs>
          <w:tab w:val="left" w:pos="1985"/>
        </w:tabs>
        <w:jc w:val="both"/>
        <w:rPr>
          <w:rFonts w:eastAsiaTheme="minorEastAsia" w:cs="Arial"/>
          <w:b/>
          <w:bCs/>
          <w:sz w:val="24"/>
          <w:lang w:eastAsia="zh-CN"/>
        </w:rPr>
      </w:pPr>
      <w:r w:rsidRPr="003D7F2C">
        <w:rPr>
          <w:rFonts w:eastAsiaTheme="minorEastAsia" w:cs="Arial"/>
          <w:b/>
          <w:bCs/>
          <w:sz w:val="24"/>
          <w:lang w:eastAsia="zh-CN"/>
        </w:rPr>
        <w:t>Qingdao, China, 27– 29 Jun, 2017</w:t>
      </w:r>
    </w:p>
    <w:p w14:paraId="54CA7959" w14:textId="77777777" w:rsidR="001015D4" w:rsidRPr="001015D4" w:rsidRDefault="001015D4" w:rsidP="001015D4">
      <w:pPr>
        <w:pStyle w:val="CRCoverPage"/>
        <w:tabs>
          <w:tab w:val="left" w:pos="1985"/>
        </w:tabs>
        <w:jc w:val="both"/>
        <w:rPr>
          <w:rFonts w:eastAsiaTheme="minorEastAsia" w:cs="Arial"/>
          <w:b/>
          <w:bCs/>
          <w:sz w:val="24"/>
          <w:lang w:eastAsia="zh-CN"/>
        </w:rPr>
      </w:pPr>
    </w:p>
    <w:p w14:paraId="769E30EF" w14:textId="67297379" w:rsidR="00CD4C7B" w:rsidRPr="00B47CBB" w:rsidRDefault="00CD4C7B" w:rsidP="00BD5845">
      <w:pPr>
        <w:pStyle w:val="CRCoverPage"/>
        <w:tabs>
          <w:tab w:val="left" w:pos="1985"/>
        </w:tabs>
        <w:jc w:val="both"/>
        <w:rPr>
          <w:rFonts w:eastAsiaTheme="minorEastAsia" w:cs="Arial"/>
          <w:b/>
          <w:bCs/>
          <w:sz w:val="24"/>
          <w:lang w:eastAsia="zh-CN"/>
        </w:rPr>
      </w:pPr>
      <w:r w:rsidRPr="00727D3A">
        <w:rPr>
          <w:rFonts w:cs="Arial"/>
          <w:b/>
          <w:bCs/>
          <w:sz w:val="24"/>
        </w:rPr>
        <w:t>Agenda item:</w:t>
      </w:r>
      <w:r w:rsidRPr="00727D3A">
        <w:rPr>
          <w:rFonts w:cs="Arial"/>
          <w:b/>
          <w:bCs/>
          <w:sz w:val="24"/>
        </w:rPr>
        <w:tab/>
      </w:r>
      <w:r w:rsidR="002E2FCC" w:rsidRPr="002E2FCC">
        <w:rPr>
          <w:rFonts w:eastAsiaTheme="minorEastAsia" w:cs="Arial"/>
          <w:b/>
          <w:bCs/>
          <w:sz w:val="24"/>
          <w:lang w:eastAsia="zh-CN"/>
        </w:rPr>
        <w:t>10.2.4</w:t>
      </w:r>
    </w:p>
    <w:p w14:paraId="2DC8265A" w14:textId="77777777" w:rsidR="00CD4C7B" w:rsidRPr="00727D3A" w:rsidRDefault="00CD4C7B" w:rsidP="00BD5845">
      <w:pPr>
        <w:pStyle w:val="CRCoverPage"/>
        <w:tabs>
          <w:tab w:val="left" w:pos="1985"/>
        </w:tabs>
        <w:jc w:val="both"/>
        <w:rPr>
          <w:rFonts w:cs="Arial"/>
          <w:b/>
          <w:bCs/>
          <w:sz w:val="24"/>
        </w:rPr>
      </w:pPr>
      <w:r w:rsidRPr="00727D3A">
        <w:rPr>
          <w:rFonts w:cs="Arial"/>
          <w:b/>
          <w:bCs/>
          <w:sz w:val="24"/>
        </w:rPr>
        <w:t>Source:</w:t>
      </w:r>
      <w:r w:rsidRPr="00727D3A">
        <w:rPr>
          <w:rFonts w:cs="Arial"/>
          <w:b/>
          <w:bCs/>
          <w:sz w:val="24"/>
        </w:rPr>
        <w:tab/>
      </w:r>
      <w:r w:rsidR="001443A3" w:rsidRPr="00727D3A">
        <w:rPr>
          <w:rFonts w:cs="Arial" w:hint="eastAsia"/>
          <w:b/>
          <w:bCs/>
          <w:sz w:val="24"/>
        </w:rPr>
        <w:t>CMCC</w:t>
      </w:r>
    </w:p>
    <w:p w14:paraId="72742954" w14:textId="72450D91" w:rsidR="00CD4C7B" w:rsidRPr="00E93E81" w:rsidRDefault="00CD4C7B" w:rsidP="00992334">
      <w:pPr>
        <w:pStyle w:val="CRCoverPage"/>
        <w:tabs>
          <w:tab w:val="left" w:pos="1985"/>
        </w:tabs>
        <w:jc w:val="both"/>
        <w:rPr>
          <w:rFonts w:eastAsiaTheme="minorEastAsia" w:cs="Arial"/>
          <w:b/>
          <w:bCs/>
          <w:sz w:val="24"/>
          <w:lang w:eastAsia="zh-CN"/>
        </w:rPr>
      </w:pPr>
      <w:r w:rsidRPr="00727D3A">
        <w:rPr>
          <w:rFonts w:cs="Arial"/>
          <w:b/>
          <w:bCs/>
          <w:sz w:val="24"/>
        </w:rPr>
        <w:t>Title:</w:t>
      </w:r>
      <w:r w:rsidRPr="00727D3A">
        <w:rPr>
          <w:rFonts w:cs="Arial"/>
          <w:b/>
          <w:bCs/>
          <w:sz w:val="24"/>
        </w:rPr>
        <w:tab/>
      </w:r>
      <w:bookmarkStart w:id="1" w:name="OLE_LINK3"/>
      <w:bookmarkStart w:id="2" w:name="OLE_LINK4"/>
      <w:r w:rsidR="00B47CBB">
        <w:rPr>
          <w:rFonts w:eastAsiaTheme="minorEastAsia" w:cs="Arial" w:hint="eastAsia"/>
          <w:b/>
          <w:bCs/>
          <w:sz w:val="24"/>
          <w:lang w:eastAsia="zh-CN"/>
        </w:rPr>
        <w:t>Flow control function</w:t>
      </w:r>
      <w:r w:rsidR="00540908">
        <w:rPr>
          <w:rFonts w:eastAsiaTheme="minorEastAsia" w:cs="Arial" w:hint="eastAsia"/>
          <w:b/>
          <w:bCs/>
          <w:sz w:val="24"/>
          <w:lang w:eastAsia="zh-CN"/>
        </w:rPr>
        <w:t xml:space="preserve"> enhancement</w:t>
      </w:r>
      <w:r w:rsidR="007062AD">
        <w:rPr>
          <w:rFonts w:eastAsiaTheme="minorEastAsia" w:cs="Arial" w:hint="eastAsia"/>
          <w:b/>
          <w:bCs/>
          <w:sz w:val="24"/>
          <w:lang w:eastAsia="zh-CN"/>
        </w:rPr>
        <w:t xml:space="preserve"> in LTE-NR DC</w:t>
      </w:r>
    </w:p>
    <w:bookmarkEnd w:id="1"/>
    <w:bookmarkEnd w:id="2"/>
    <w:p w14:paraId="6D626529" w14:textId="77777777" w:rsidR="00CD4C7B" w:rsidRPr="00727D3A" w:rsidRDefault="00B34833" w:rsidP="00992334">
      <w:pPr>
        <w:pStyle w:val="CRCoverPage"/>
        <w:tabs>
          <w:tab w:val="left" w:pos="1985"/>
        </w:tabs>
        <w:jc w:val="both"/>
        <w:rPr>
          <w:rFonts w:cs="Arial"/>
          <w:b/>
          <w:bCs/>
          <w:sz w:val="24"/>
        </w:rPr>
      </w:pPr>
      <w:r>
        <w:rPr>
          <w:rFonts w:cs="Arial"/>
          <w:b/>
          <w:bCs/>
          <w:sz w:val="24"/>
        </w:rPr>
        <w:t>Document for:</w:t>
      </w:r>
      <w:r>
        <w:rPr>
          <w:rFonts w:cs="Arial"/>
          <w:b/>
          <w:bCs/>
          <w:sz w:val="24"/>
        </w:rPr>
        <w:tab/>
        <w:t>Discussion</w:t>
      </w:r>
    </w:p>
    <w:p w14:paraId="72CFDA97" w14:textId="77777777" w:rsidR="00CD4C7B" w:rsidRPr="00727D3A" w:rsidRDefault="0056573F" w:rsidP="0001023B">
      <w:pPr>
        <w:pStyle w:val="1"/>
      </w:pPr>
      <w:r w:rsidRPr="00727D3A">
        <w:t>Introduction</w:t>
      </w:r>
    </w:p>
    <w:p w14:paraId="2B01C712" w14:textId="62BE0D2E" w:rsidR="00835EAD" w:rsidRPr="007062AD" w:rsidRDefault="00380617" w:rsidP="00992334">
      <w:pPr>
        <w:adjustRightInd w:val="0"/>
        <w:snapToGrid w:val="0"/>
        <w:spacing w:before="120" w:after="0"/>
        <w:rPr>
          <w:rFonts w:ascii="Arial" w:eastAsiaTheme="minorEastAsia" w:hAnsi="Arial"/>
          <w:szCs w:val="24"/>
          <w:lang w:eastAsia="zh-CN"/>
        </w:rPr>
      </w:pPr>
      <w:r w:rsidRPr="00A16F44">
        <w:rPr>
          <w:rFonts w:ascii="Arial" w:eastAsia="MS Mincho" w:hAnsi="Arial" w:hint="eastAsia"/>
          <w:szCs w:val="24"/>
          <w:lang w:eastAsia="en-GB"/>
        </w:rPr>
        <w:t>In</w:t>
      </w:r>
      <w:r w:rsidR="007062AD">
        <w:rPr>
          <w:rFonts w:ascii="Arial" w:eastAsiaTheme="minorEastAsia" w:hAnsi="Arial" w:hint="eastAsia"/>
          <w:szCs w:val="24"/>
          <w:lang w:eastAsia="zh-CN"/>
        </w:rPr>
        <w:t xml:space="preserve"> legacy LTE, flow control function is only enabled when MCG split bearer is configured and it is </w:t>
      </w:r>
      <w:proofErr w:type="gramStart"/>
      <w:r w:rsidR="007062AD">
        <w:rPr>
          <w:rFonts w:ascii="Arial" w:eastAsiaTheme="minorEastAsia" w:hAnsi="Arial" w:hint="eastAsia"/>
          <w:szCs w:val="24"/>
          <w:lang w:eastAsia="zh-CN"/>
        </w:rPr>
        <w:t>an</w:t>
      </w:r>
      <w:proofErr w:type="gramEnd"/>
      <w:r w:rsidR="007062AD">
        <w:rPr>
          <w:rFonts w:ascii="Arial" w:eastAsiaTheme="minorEastAsia" w:hAnsi="Arial" w:hint="eastAsia"/>
          <w:szCs w:val="24"/>
          <w:lang w:eastAsia="zh-CN"/>
        </w:rPr>
        <w:t xml:space="preserve"> </w:t>
      </w:r>
      <w:r w:rsidR="007062AD" w:rsidRPr="000F602D">
        <w:rPr>
          <w:rFonts w:ascii="Arial" w:eastAsiaTheme="minorEastAsia" w:hAnsi="Arial"/>
          <w:szCs w:val="24"/>
          <w:lang w:val="x-none" w:eastAsia="zh-CN"/>
        </w:rPr>
        <w:t>unidirectional</w:t>
      </w:r>
      <w:r w:rsidR="007062AD">
        <w:rPr>
          <w:rFonts w:ascii="Arial" w:eastAsiaTheme="minorEastAsia" w:hAnsi="Arial" w:hint="eastAsia"/>
          <w:szCs w:val="24"/>
          <w:lang w:val="x-none" w:eastAsia="zh-CN"/>
        </w:rPr>
        <w:t xml:space="preserve"> procedure. </w:t>
      </w:r>
      <w:r w:rsidR="007062AD">
        <w:rPr>
          <w:rFonts w:ascii="Arial" w:eastAsiaTheme="minorEastAsia" w:hAnsi="Arial"/>
          <w:szCs w:val="24"/>
          <w:lang w:eastAsia="zh-CN"/>
        </w:rPr>
        <w:t>I</w:t>
      </w:r>
      <w:r w:rsidR="007062AD">
        <w:rPr>
          <w:rFonts w:ascii="Arial" w:eastAsiaTheme="minorEastAsia" w:hAnsi="Arial" w:hint="eastAsia"/>
          <w:szCs w:val="24"/>
          <w:lang w:eastAsia="zh-CN"/>
        </w:rPr>
        <w:t>n</w:t>
      </w:r>
      <w:r w:rsidRPr="00A16F44">
        <w:rPr>
          <w:rFonts w:ascii="Arial" w:eastAsia="MS Mincho" w:hAnsi="Arial" w:hint="eastAsia"/>
          <w:szCs w:val="24"/>
          <w:lang w:eastAsia="en-GB"/>
        </w:rPr>
        <w:t xml:space="preserve"> this</w:t>
      </w:r>
      <w:r w:rsidR="0088587C" w:rsidRPr="00A16F44">
        <w:rPr>
          <w:rFonts w:ascii="Arial" w:eastAsia="MS Mincho" w:hAnsi="Arial" w:hint="eastAsia"/>
          <w:szCs w:val="24"/>
          <w:lang w:eastAsia="en-GB"/>
        </w:rPr>
        <w:t xml:space="preserve"> contribution,</w:t>
      </w:r>
      <w:r w:rsidR="007062AD">
        <w:rPr>
          <w:rFonts w:ascii="Arial" w:eastAsiaTheme="minorEastAsia" w:hAnsi="Arial" w:hint="eastAsia"/>
          <w:szCs w:val="24"/>
          <w:lang w:eastAsia="zh-CN"/>
        </w:rPr>
        <w:t xml:space="preserve"> we discuss the possible enhancement of flow control function in LTE-NR DC case considering the </w:t>
      </w:r>
      <w:r w:rsidR="008C3446">
        <w:rPr>
          <w:rFonts w:ascii="Arial" w:eastAsiaTheme="minorEastAsia" w:hAnsi="Arial" w:hint="eastAsia"/>
          <w:szCs w:val="24"/>
          <w:lang w:eastAsia="zh-CN"/>
        </w:rPr>
        <w:t>introduction</w:t>
      </w:r>
      <w:r w:rsidR="007062AD">
        <w:rPr>
          <w:rFonts w:ascii="Arial" w:eastAsiaTheme="minorEastAsia" w:hAnsi="Arial" w:hint="eastAsia"/>
          <w:szCs w:val="24"/>
          <w:lang w:eastAsia="zh-CN"/>
        </w:rPr>
        <w:t xml:space="preserve"> of SCG split bearer and PDCP duplication. </w:t>
      </w:r>
    </w:p>
    <w:p w14:paraId="7E3ECCE2" w14:textId="77777777" w:rsidR="00CD4C7B" w:rsidRDefault="00621492" w:rsidP="00D63618">
      <w:pPr>
        <w:pStyle w:val="1"/>
        <w:jc w:val="both"/>
        <w:rPr>
          <w:lang w:eastAsia="zh-CN"/>
        </w:rPr>
      </w:pPr>
      <w:r>
        <w:rPr>
          <w:rFonts w:hint="eastAsia"/>
          <w:lang w:eastAsia="zh-CN"/>
        </w:rPr>
        <w:t>D</w:t>
      </w:r>
      <w:r w:rsidR="00D420AE">
        <w:rPr>
          <w:rFonts w:hint="eastAsia"/>
          <w:lang w:eastAsia="zh-CN"/>
        </w:rPr>
        <w:t>iscussion</w:t>
      </w:r>
    </w:p>
    <w:p w14:paraId="3E8197DA" w14:textId="7740F417" w:rsidR="004C4077" w:rsidRPr="008C3446" w:rsidRDefault="00EE78C8" w:rsidP="008C3446">
      <w:pPr>
        <w:pStyle w:val="2"/>
        <w:rPr>
          <w:sz w:val="28"/>
          <w:szCs w:val="24"/>
          <w:lang w:eastAsia="zh-CN"/>
        </w:rPr>
      </w:pPr>
      <w:bookmarkStart w:id="3" w:name="OLE_LINK1"/>
      <w:bookmarkStart w:id="4" w:name="OLE_LINK2"/>
      <w:r w:rsidRPr="008C3446">
        <w:rPr>
          <w:sz w:val="28"/>
          <w:szCs w:val="24"/>
          <w:lang w:eastAsia="zh-CN"/>
        </w:rPr>
        <w:t>S</w:t>
      </w:r>
      <w:r w:rsidRPr="008C3446">
        <w:rPr>
          <w:rFonts w:hint="eastAsia"/>
          <w:sz w:val="28"/>
          <w:szCs w:val="24"/>
          <w:lang w:eastAsia="zh-CN"/>
        </w:rPr>
        <w:t xml:space="preserve">upport </w:t>
      </w:r>
      <w:r w:rsidR="008C3446" w:rsidRPr="008C3446">
        <w:rPr>
          <w:sz w:val="28"/>
          <w:szCs w:val="24"/>
          <w:lang w:eastAsia="zh-CN"/>
        </w:rPr>
        <w:t>DL DATA DELIVERY STATUS</w:t>
      </w:r>
      <w:r w:rsidRPr="008C3446">
        <w:rPr>
          <w:rFonts w:hint="eastAsia"/>
          <w:sz w:val="28"/>
          <w:szCs w:val="24"/>
          <w:lang w:eastAsia="zh-CN"/>
        </w:rPr>
        <w:t xml:space="preserve"> in </w:t>
      </w:r>
      <w:r w:rsidRPr="008C3446">
        <w:rPr>
          <w:sz w:val="28"/>
          <w:szCs w:val="24"/>
          <w:lang w:eastAsia="zh-CN"/>
        </w:rPr>
        <w:t>SCG split bearer</w:t>
      </w:r>
    </w:p>
    <w:p w14:paraId="459340A2" w14:textId="1EB53A95" w:rsidR="00822B8D" w:rsidRPr="00F171CC" w:rsidRDefault="00F171CC" w:rsidP="00F171CC">
      <w:pPr>
        <w:jc w:val="left"/>
        <w:rPr>
          <w:rFonts w:ascii="Arial" w:eastAsiaTheme="minorEastAsia" w:hAnsi="Arial"/>
          <w:szCs w:val="24"/>
          <w:lang w:val="x-none" w:eastAsia="zh-CN"/>
        </w:rPr>
      </w:pPr>
      <w:r w:rsidRPr="00D739E5">
        <w:rPr>
          <w:rFonts w:ascii="Arial" w:eastAsiaTheme="minorEastAsia" w:hAnsi="Arial"/>
          <w:szCs w:val="24"/>
          <w:lang w:val="x-none" w:eastAsia="zh-CN"/>
        </w:rPr>
        <w:t>F</w:t>
      </w:r>
      <w:r w:rsidRPr="00D739E5">
        <w:rPr>
          <w:rFonts w:ascii="Arial" w:eastAsiaTheme="minorEastAsia" w:hAnsi="Arial" w:hint="eastAsia"/>
          <w:szCs w:val="24"/>
          <w:lang w:val="x-none" w:eastAsia="zh-CN"/>
        </w:rPr>
        <w:t>or</w:t>
      </w:r>
      <w:r>
        <w:rPr>
          <w:rFonts w:ascii="Arial" w:eastAsiaTheme="minorEastAsia" w:hAnsi="Arial" w:hint="eastAsia"/>
          <w:szCs w:val="24"/>
          <w:lang w:val="x-none" w:eastAsia="zh-CN"/>
        </w:rPr>
        <w:t xml:space="preserve"> </w:t>
      </w:r>
      <w:r w:rsidRPr="00D739E5">
        <w:rPr>
          <w:rFonts w:ascii="Arial" w:eastAsiaTheme="minorEastAsia" w:hAnsi="Arial" w:hint="eastAsia"/>
          <w:szCs w:val="24"/>
          <w:lang w:val="x-none" w:eastAsia="zh-CN"/>
        </w:rPr>
        <w:t xml:space="preserve">the </w:t>
      </w:r>
      <w:r>
        <w:rPr>
          <w:rFonts w:ascii="Arial" w:eastAsiaTheme="minorEastAsia" w:hAnsi="Arial" w:hint="eastAsia"/>
          <w:szCs w:val="24"/>
          <w:lang w:val="x-none" w:eastAsia="zh-CN"/>
        </w:rPr>
        <w:t xml:space="preserve">MCG </w:t>
      </w:r>
      <w:r w:rsidRPr="00D739E5">
        <w:rPr>
          <w:rFonts w:ascii="Arial" w:eastAsiaTheme="minorEastAsia" w:hAnsi="Arial" w:hint="eastAsia"/>
          <w:szCs w:val="24"/>
          <w:lang w:val="x-none" w:eastAsia="zh-CN"/>
        </w:rPr>
        <w:t>split bearer</w:t>
      </w:r>
      <w:r w:rsidR="00DB0246">
        <w:rPr>
          <w:rFonts w:ascii="Arial" w:eastAsiaTheme="minorEastAsia" w:hAnsi="Arial" w:hint="eastAsia"/>
          <w:szCs w:val="24"/>
          <w:lang w:val="x-none" w:eastAsia="zh-CN"/>
        </w:rPr>
        <w:t xml:space="preserve"> in legacy LTE</w:t>
      </w:r>
      <w:r>
        <w:rPr>
          <w:rFonts w:ascii="Arial" w:eastAsiaTheme="minorEastAsia" w:hAnsi="Arial" w:hint="eastAsia"/>
          <w:szCs w:val="24"/>
          <w:lang w:val="x-none" w:eastAsia="zh-CN"/>
        </w:rPr>
        <w:t>, the flow c</w:t>
      </w:r>
      <w:r w:rsidR="00822B8D" w:rsidRPr="00D739E5">
        <w:rPr>
          <w:rFonts w:ascii="Arial" w:eastAsiaTheme="minorEastAsia" w:hAnsi="Arial" w:hint="eastAsia"/>
          <w:szCs w:val="24"/>
          <w:lang w:val="x-none" w:eastAsia="zh-CN"/>
        </w:rPr>
        <w:t xml:space="preserve">ontrol function is applied and only for DL i.e. the flow control information is provided only by the </w:t>
      </w:r>
      <w:r>
        <w:rPr>
          <w:rFonts w:ascii="Arial" w:eastAsiaTheme="minorEastAsia" w:hAnsi="Arial" w:hint="eastAsia"/>
          <w:szCs w:val="24"/>
          <w:lang w:val="x-none" w:eastAsia="zh-CN"/>
        </w:rPr>
        <w:t>SN</w:t>
      </w:r>
      <w:r w:rsidR="00822B8D" w:rsidRPr="00D739E5">
        <w:rPr>
          <w:rFonts w:ascii="Arial" w:eastAsiaTheme="minorEastAsia" w:hAnsi="Arial" w:hint="eastAsia"/>
          <w:szCs w:val="24"/>
          <w:lang w:val="x-none" w:eastAsia="zh-CN"/>
        </w:rPr>
        <w:t xml:space="preserve"> to the </w:t>
      </w:r>
      <w:r>
        <w:rPr>
          <w:rFonts w:ascii="Arial" w:eastAsiaTheme="minorEastAsia" w:hAnsi="Arial" w:hint="eastAsia"/>
          <w:szCs w:val="24"/>
          <w:lang w:val="x-none" w:eastAsia="zh-CN"/>
        </w:rPr>
        <w:t>MN</w:t>
      </w:r>
      <w:r w:rsidR="00822B8D" w:rsidRPr="00D739E5">
        <w:rPr>
          <w:rFonts w:ascii="Arial" w:eastAsiaTheme="minorEastAsia" w:hAnsi="Arial" w:hint="eastAsia"/>
          <w:szCs w:val="24"/>
          <w:lang w:val="x-none" w:eastAsia="zh-CN"/>
        </w:rPr>
        <w:t xml:space="preserve"> for the </w:t>
      </w:r>
      <w:r>
        <w:rPr>
          <w:rFonts w:ascii="Arial" w:eastAsiaTheme="minorEastAsia" w:hAnsi="Arial" w:hint="eastAsia"/>
          <w:szCs w:val="24"/>
          <w:lang w:val="x-none" w:eastAsia="zh-CN"/>
        </w:rPr>
        <w:t>MN</w:t>
      </w:r>
      <w:r w:rsidR="00822B8D" w:rsidRPr="00D739E5">
        <w:rPr>
          <w:rFonts w:ascii="Arial" w:eastAsiaTheme="minorEastAsia" w:hAnsi="Arial" w:hint="eastAsia"/>
          <w:szCs w:val="24"/>
          <w:lang w:val="x-none" w:eastAsia="zh-CN"/>
        </w:rPr>
        <w:t xml:space="preserve"> to control the downlink user data flow to the </w:t>
      </w:r>
      <w:r>
        <w:rPr>
          <w:rFonts w:ascii="Arial" w:eastAsiaTheme="minorEastAsia" w:hAnsi="Arial" w:hint="eastAsia"/>
          <w:szCs w:val="24"/>
          <w:lang w:val="x-none" w:eastAsia="zh-CN"/>
        </w:rPr>
        <w:t>SN</w:t>
      </w:r>
      <w:r w:rsidR="00822B8D" w:rsidRPr="00D739E5">
        <w:rPr>
          <w:rFonts w:ascii="Arial" w:eastAsiaTheme="minorEastAsia" w:hAnsi="Arial" w:hint="eastAsia"/>
          <w:szCs w:val="24"/>
          <w:lang w:val="x-none" w:eastAsia="zh-CN"/>
        </w:rPr>
        <w:t>.</w:t>
      </w:r>
      <w:r w:rsidR="00822B8D" w:rsidRPr="00D739E5">
        <w:rPr>
          <w:rFonts w:ascii="Arial" w:eastAsiaTheme="minorEastAsia" w:hAnsi="Arial"/>
          <w:szCs w:val="24"/>
          <w:lang w:val="x-none" w:eastAsia="zh-CN"/>
        </w:rPr>
        <w:t xml:space="preserve"> </w:t>
      </w:r>
      <w:r>
        <w:rPr>
          <w:rFonts w:ascii="Arial" w:eastAsiaTheme="minorEastAsia" w:hAnsi="Arial" w:hint="eastAsia"/>
          <w:szCs w:val="24"/>
          <w:lang w:eastAsia="zh-CN"/>
        </w:rPr>
        <w:t>Since</w:t>
      </w:r>
      <w:r>
        <w:rPr>
          <w:rFonts w:ascii="Arial" w:eastAsiaTheme="minorEastAsia" w:hAnsi="Arial" w:hint="eastAsia"/>
          <w:szCs w:val="24"/>
          <w:lang w:val="x-none" w:eastAsia="zh-CN"/>
        </w:rPr>
        <w:t xml:space="preserve"> S</w:t>
      </w:r>
      <w:r w:rsidRPr="00F171CC">
        <w:rPr>
          <w:rFonts w:ascii="Arial" w:eastAsiaTheme="minorEastAsia" w:hAnsi="Arial"/>
          <w:szCs w:val="24"/>
          <w:lang w:val="x-none" w:eastAsia="zh-CN"/>
        </w:rPr>
        <w:t xml:space="preserve">CG split bearer is </w:t>
      </w:r>
      <w:r>
        <w:rPr>
          <w:rFonts w:ascii="Arial" w:eastAsiaTheme="minorEastAsia" w:hAnsi="Arial" w:hint="eastAsia"/>
          <w:szCs w:val="24"/>
          <w:lang w:val="x-none" w:eastAsia="zh-CN"/>
        </w:rPr>
        <w:t>also supported in EN-DC except for</w:t>
      </w:r>
      <w:r w:rsidR="00D0799F">
        <w:rPr>
          <w:rFonts w:ascii="Arial" w:eastAsiaTheme="minorEastAsia" w:hAnsi="Arial" w:hint="eastAsia"/>
          <w:szCs w:val="24"/>
          <w:lang w:val="x-none" w:eastAsia="zh-CN"/>
        </w:rPr>
        <w:t xml:space="preserve"> MCG split bearer</w:t>
      </w:r>
      <w:r>
        <w:rPr>
          <w:rFonts w:ascii="Arial" w:eastAsiaTheme="minorEastAsia" w:hAnsi="Arial" w:hint="eastAsia"/>
          <w:szCs w:val="24"/>
          <w:lang w:val="x-none" w:eastAsia="zh-CN"/>
        </w:rPr>
        <w:t>, i</w:t>
      </w:r>
      <w:r w:rsidRPr="00F171CC">
        <w:rPr>
          <w:rFonts w:ascii="Arial" w:eastAsiaTheme="minorEastAsia" w:hAnsi="Arial"/>
          <w:szCs w:val="24"/>
          <w:lang w:val="x-none" w:eastAsia="zh-CN"/>
        </w:rPr>
        <w:t>t might therefore support</w:t>
      </w:r>
      <w:r w:rsidR="00D0799F">
        <w:rPr>
          <w:rFonts w:ascii="Arial" w:eastAsiaTheme="minorEastAsia" w:hAnsi="Arial" w:hint="eastAsia"/>
          <w:szCs w:val="24"/>
          <w:lang w:val="x-none" w:eastAsia="zh-CN"/>
        </w:rPr>
        <w:t xml:space="preserve"> MN to provide the flow control information to SN</w:t>
      </w:r>
      <w:r w:rsidRPr="00F171CC">
        <w:rPr>
          <w:rFonts w:ascii="Arial" w:eastAsiaTheme="minorEastAsia" w:hAnsi="Arial"/>
          <w:szCs w:val="24"/>
          <w:lang w:val="x-none" w:eastAsia="zh-CN"/>
        </w:rPr>
        <w:t>.</w:t>
      </w:r>
    </w:p>
    <w:p w14:paraId="5125B528" w14:textId="2CA3C9B4" w:rsidR="0099658F" w:rsidRDefault="00C9642A" w:rsidP="0099658F">
      <w:pPr>
        <w:keepNext/>
        <w:jc w:val="center"/>
      </w:pPr>
      <w:r w:rsidRPr="00A63178">
        <w:object w:dxaOrig="3683" w:dyaOrig="1706" w14:anchorId="67E25EA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76.15pt;height:82.1pt" o:ole="">
            <v:imagedata r:id="rId9" o:title=""/>
          </v:shape>
          <o:OLEObject Type="Embed" ProgID="Visio.Drawing.11" ShapeID="_x0000_i1025" DrawAspect="Content" ObjectID="_1559145019" r:id="rId10"/>
        </w:object>
      </w:r>
    </w:p>
    <w:p w14:paraId="2EA397A6" w14:textId="77777777" w:rsidR="00822B8D" w:rsidRPr="0099658F" w:rsidRDefault="0099658F" w:rsidP="0099658F">
      <w:pPr>
        <w:pStyle w:val="a6"/>
        <w:jc w:val="center"/>
        <w:rPr>
          <w:rFonts w:ascii="Arial" w:eastAsia="MS Mincho" w:hAnsi="Arial"/>
          <w:bCs w:val="0"/>
        </w:rPr>
      </w:pPr>
      <w:r w:rsidRPr="0099658F">
        <w:rPr>
          <w:rFonts w:ascii="Arial" w:eastAsia="MS Mincho" w:hAnsi="Arial"/>
          <w:bCs w:val="0"/>
        </w:rPr>
        <w:t xml:space="preserve">Figure </w:t>
      </w:r>
      <w:r w:rsidRPr="0099658F">
        <w:rPr>
          <w:rFonts w:ascii="Arial" w:eastAsia="MS Mincho" w:hAnsi="Arial"/>
          <w:bCs w:val="0"/>
        </w:rPr>
        <w:fldChar w:fldCharType="begin"/>
      </w:r>
      <w:r w:rsidRPr="0099658F">
        <w:rPr>
          <w:rFonts w:ascii="Arial" w:eastAsia="MS Mincho" w:hAnsi="Arial"/>
          <w:bCs w:val="0"/>
        </w:rPr>
        <w:instrText xml:space="preserve"> SEQ Figure \* ARABIC </w:instrText>
      </w:r>
      <w:r w:rsidRPr="0099658F">
        <w:rPr>
          <w:rFonts w:ascii="Arial" w:eastAsia="MS Mincho" w:hAnsi="Arial"/>
          <w:bCs w:val="0"/>
        </w:rPr>
        <w:fldChar w:fldCharType="separate"/>
      </w:r>
      <w:r w:rsidR="00391B41">
        <w:rPr>
          <w:rFonts w:ascii="Arial" w:eastAsia="MS Mincho" w:hAnsi="Arial"/>
          <w:bCs w:val="0"/>
          <w:noProof/>
        </w:rPr>
        <w:t>1</w:t>
      </w:r>
      <w:r w:rsidRPr="0099658F">
        <w:rPr>
          <w:rFonts w:ascii="Arial" w:eastAsia="MS Mincho" w:hAnsi="Arial"/>
          <w:bCs w:val="0"/>
        </w:rPr>
        <w:fldChar w:fldCharType="end"/>
      </w:r>
      <w:r w:rsidRPr="0099658F">
        <w:rPr>
          <w:rFonts w:ascii="Arial" w:eastAsia="MS Mincho" w:hAnsi="Arial" w:hint="eastAsia"/>
          <w:bCs w:val="0"/>
        </w:rPr>
        <w:t xml:space="preserve">  </w:t>
      </w:r>
      <w:r w:rsidRPr="0099658F">
        <w:rPr>
          <w:rFonts w:ascii="Arial" w:eastAsia="MS Mincho" w:hAnsi="Arial"/>
          <w:bCs w:val="0"/>
        </w:rPr>
        <w:t>Downlink Data Delivery Status</w:t>
      </w:r>
    </w:p>
    <w:p w14:paraId="54FD8628" w14:textId="77777777" w:rsidR="00822B8D" w:rsidRPr="00D0799F" w:rsidRDefault="00D0799F" w:rsidP="00486D58">
      <w:pPr>
        <w:pStyle w:val="ad"/>
        <w:numPr>
          <w:ilvl w:val="0"/>
          <w:numId w:val="3"/>
        </w:numPr>
        <w:spacing w:before="240"/>
        <w:ind w:left="1134" w:hanging="1134"/>
        <w:jc w:val="left"/>
        <w:rPr>
          <w:rFonts w:ascii="Arial" w:eastAsiaTheme="minorEastAsia" w:hAnsi="Arial"/>
          <w:b/>
          <w:szCs w:val="24"/>
          <w:lang w:val="x-none" w:eastAsia="zh-CN"/>
        </w:rPr>
      </w:pPr>
      <w:r>
        <w:rPr>
          <w:rFonts w:ascii="Arial" w:eastAsiaTheme="minorEastAsia" w:hAnsi="Arial" w:hint="eastAsia"/>
          <w:b/>
          <w:szCs w:val="24"/>
          <w:lang w:val="x-none" w:eastAsia="zh-CN"/>
        </w:rPr>
        <w:t>F</w:t>
      </w:r>
      <w:r w:rsidRPr="00D0799F">
        <w:rPr>
          <w:rFonts w:ascii="Arial" w:eastAsiaTheme="minorEastAsia" w:hAnsi="Arial" w:hint="eastAsia"/>
          <w:b/>
          <w:szCs w:val="24"/>
          <w:lang w:val="x-none" w:eastAsia="zh-CN"/>
        </w:rPr>
        <w:t>or SCG split bearer, the flow control information is provided by the MN to the SN to control the downlink user data flow to the MN.</w:t>
      </w:r>
    </w:p>
    <w:p w14:paraId="42301036" w14:textId="7E754F9F" w:rsidR="00EE78C8" w:rsidRPr="00D71E5C" w:rsidRDefault="00EE78C8" w:rsidP="00EE78C8">
      <w:pPr>
        <w:pStyle w:val="2"/>
        <w:rPr>
          <w:sz w:val="28"/>
          <w:szCs w:val="24"/>
          <w:lang w:eastAsia="zh-CN"/>
        </w:rPr>
      </w:pPr>
      <w:r w:rsidRPr="00D71E5C">
        <w:rPr>
          <w:sz w:val="28"/>
          <w:szCs w:val="24"/>
          <w:lang w:eastAsia="zh-CN"/>
        </w:rPr>
        <w:t>S</w:t>
      </w:r>
      <w:r w:rsidRPr="00D71E5C">
        <w:rPr>
          <w:rFonts w:hint="eastAsia"/>
          <w:sz w:val="28"/>
          <w:szCs w:val="24"/>
          <w:lang w:eastAsia="zh-CN"/>
        </w:rPr>
        <w:t xml:space="preserve">upport </w:t>
      </w:r>
      <w:r w:rsidRPr="00D71E5C">
        <w:rPr>
          <w:sz w:val="28"/>
          <w:szCs w:val="24"/>
          <w:lang w:eastAsia="zh-CN"/>
        </w:rPr>
        <w:t>flow control function</w:t>
      </w:r>
      <w:r w:rsidRPr="00D71E5C">
        <w:rPr>
          <w:rFonts w:hint="eastAsia"/>
          <w:sz w:val="28"/>
          <w:szCs w:val="24"/>
          <w:lang w:eastAsia="zh-CN"/>
        </w:rPr>
        <w:t xml:space="preserve"> in </w:t>
      </w:r>
      <w:r w:rsidRPr="00D71E5C">
        <w:rPr>
          <w:sz w:val="28"/>
          <w:szCs w:val="24"/>
          <w:lang w:eastAsia="zh-CN"/>
        </w:rPr>
        <w:t>PDCP duplication case</w:t>
      </w:r>
    </w:p>
    <w:p w14:paraId="0C482AC5" w14:textId="3F381244" w:rsidR="0054427D" w:rsidRPr="00D14A70" w:rsidRDefault="0099658F" w:rsidP="00DD5D70">
      <w:pPr>
        <w:jc w:val="left"/>
        <w:rPr>
          <w:rFonts w:ascii="Arial" w:eastAsiaTheme="minorEastAsia" w:hAnsi="Arial"/>
          <w:szCs w:val="24"/>
          <w:lang w:val="x-none" w:eastAsia="zh-CN"/>
        </w:rPr>
      </w:pPr>
      <w:r w:rsidRPr="00DD5D70">
        <w:rPr>
          <w:rFonts w:ascii="Arial" w:eastAsiaTheme="minorEastAsia" w:hAnsi="Arial"/>
          <w:szCs w:val="24"/>
          <w:lang w:val="x-none" w:eastAsia="zh-CN"/>
        </w:rPr>
        <w:t>T</w:t>
      </w:r>
      <w:r w:rsidRPr="00DD5D70">
        <w:rPr>
          <w:rFonts w:ascii="Arial" w:eastAsiaTheme="minorEastAsia" w:hAnsi="Arial" w:hint="eastAsia"/>
          <w:szCs w:val="24"/>
          <w:lang w:val="x-none" w:eastAsia="zh-CN"/>
        </w:rPr>
        <w:t xml:space="preserve">he flow </w:t>
      </w:r>
      <w:r w:rsidRPr="00D739E5">
        <w:rPr>
          <w:rFonts w:ascii="Arial" w:eastAsiaTheme="minorEastAsia" w:hAnsi="Arial" w:hint="eastAsia"/>
          <w:szCs w:val="24"/>
          <w:lang w:val="x-none" w:eastAsia="zh-CN"/>
        </w:rPr>
        <w:t>control</w:t>
      </w:r>
      <w:r>
        <w:rPr>
          <w:rFonts w:ascii="Arial" w:eastAsiaTheme="minorEastAsia" w:hAnsi="Arial" w:hint="eastAsia"/>
          <w:szCs w:val="24"/>
          <w:lang w:val="x-none" w:eastAsia="zh-CN"/>
        </w:rPr>
        <w:t xml:space="preserve"> function</w:t>
      </w:r>
      <w:r w:rsidR="009F024E">
        <w:rPr>
          <w:rFonts w:ascii="Arial" w:eastAsiaTheme="minorEastAsia" w:hAnsi="Arial" w:hint="eastAsia"/>
          <w:szCs w:val="24"/>
          <w:lang w:val="x-none" w:eastAsia="zh-CN"/>
        </w:rPr>
        <w:t xml:space="preserve"> </w:t>
      </w:r>
      <w:r w:rsidR="00DD5D70">
        <w:rPr>
          <w:rFonts w:ascii="Arial" w:eastAsiaTheme="minorEastAsia" w:hAnsi="Arial" w:hint="eastAsia"/>
          <w:szCs w:val="24"/>
          <w:lang w:val="x-none" w:eastAsia="zh-CN"/>
        </w:rPr>
        <w:t xml:space="preserve">may also be of use to avoid unnecessary retransmission when PDCP duplication is configured. </w:t>
      </w:r>
      <w:r w:rsidR="00DD5D70">
        <w:rPr>
          <w:rFonts w:ascii="Arial" w:eastAsiaTheme="minorEastAsia" w:hAnsi="Arial"/>
          <w:szCs w:val="24"/>
          <w:lang w:val="x-none" w:eastAsia="zh-CN"/>
        </w:rPr>
        <w:t>F</w:t>
      </w:r>
      <w:r w:rsidR="00DD5D70">
        <w:rPr>
          <w:rFonts w:ascii="Arial" w:eastAsiaTheme="minorEastAsia" w:hAnsi="Arial" w:hint="eastAsia"/>
          <w:szCs w:val="24"/>
          <w:lang w:val="x-none" w:eastAsia="zh-CN"/>
        </w:rPr>
        <w:t xml:space="preserve">or example, for MCG split bearer, MN provides SN </w:t>
      </w:r>
      <w:r w:rsidRPr="00F171CC">
        <w:rPr>
          <w:rFonts w:ascii="Arial" w:eastAsiaTheme="minorEastAsia" w:hAnsi="Arial" w:hint="eastAsia"/>
          <w:szCs w:val="24"/>
          <w:lang w:val="x-none" w:eastAsia="zh-CN"/>
        </w:rPr>
        <w:t>the i</w:t>
      </w:r>
      <w:r w:rsidRPr="00F171CC">
        <w:rPr>
          <w:rFonts w:ascii="Arial" w:eastAsiaTheme="minorEastAsia" w:hAnsi="Arial"/>
          <w:szCs w:val="24"/>
          <w:lang w:val="x-none" w:eastAsia="zh-CN"/>
        </w:rPr>
        <w:t>nformation of successful in sequence delivery o</w:t>
      </w:r>
      <w:r>
        <w:rPr>
          <w:rFonts w:ascii="Arial" w:eastAsiaTheme="minorEastAsia" w:hAnsi="Arial"/>
          <w:szCs w:val="24"/>
          <w:lang w:val="x-none" w:eastAsia="zh-CN"/>
        </w:rPr>
        <w:t xml:space="preserve">f PDCP PDUs to the UE from </w:t>
      </w:r>
      <w:r w:rsidR="00DD5D70">
        <w:rPr>
          <w:rFonts w:ascii="Arial" w:eastAsiaTheme="minorEastAsia" w:hAnsi="Arial" w:hint="eastAsia"/>
          <w:szCs w:val="24"/>
          <w:lang w:val="x-none" w:eastAsia="zh-CN"/>
        </w:rPr>
        <w:t xml:space="preserve">MN to timely inform SN </w:t>
      </w:r>
      <w:r w:rsidR="00267656">
        <w:rPr>
          <w:rFonts w:ascii="Arial" w:eastAsiaTheme="minorEastAsia" w:hAnsi="Arial" w:hint="eastAsia"/>
          <w:szCs w:val="24"/>
          <w:lang w:val="x-none" w:eastAsia="zh-CN"/>
        </w:rPr>
        <w:t xml:space="preserve">the retransmission of </w:t>
      </w:r>
      <w:r w:rsidR="00DD5D70">
        <w:rPr>
          <w:rFonts w:ascii="Arial" w:eastAsiaTheme="minorEastAsia" w:hAnsi="Arial" w:hint="eastAsia"/>
          <w:szCs w:val="24"/>
          <w:lang w:val="x-none" w:eastAsia="zh-CN"/>
        </w:rPr>
        <w:t>some duplicated PDCP PDUs are no more need</w:t>
      </w:r>
      <w:r w:rsidR="005D17B7">
        <w:rPr>
          <w:rFonts w:ascii="Arial" w:eastAsiaTheme="minorEastAsia" w:hAnsi="Arial"/>
          <w:szCs w:val="24"/>
          <w:lang w:val="x-none" w:eastAsia="zh-CN"/>
        </w:rPr>
        <w:t>ed</w:t>
      </w:r>
      <w:r w:rsidR="00DD5D70">
        <w:rPr>
          <w:rFonts w:ascii="Arial" w:eastAsiaTheme="minorEastAsia" w:hAnsi="Arial" w:hint="eastAsia"/>
          <w:szCs w:val="24"/>
          <w:lang w:val="x-none" w:eastAsia="zh-CN"/>
        </w:rPr>
        <w:t xml:space="preserve">. </w:t>
      </w:r>
      <w:r w:rsidR="00DD5D70">
        <w:rPr>
          <w:rFonts w:ascii="Arial" w:eastAsiaTheme="minorEastAsia" w:hAnsi="Arial"/>
          <w:szCs w:val="24"/>
          <w:lang w:val="x-none" w:eastAsia="zh-CN"/>
        </w:rPr>
        <w:t>W</w:t>
      </w:r>
      <w:r w:rsidR="00DD5D70">
        <w:rPr>
          <w:rFonts w:ascii="Arial" w:eastAsiaTheme="minorEastAsia" w:hAnsi="Arial" w:hint="eastAsia"/>
          <w:szCs w:val="24"/>
          <w:lang w:val="x-none" w:eastAsia="zh-CN"/>
        </w:rPr>
        <w:t xml:space="preserve">ith this information, a lot of SCG radio resources would be saved. </w:t>
      </w:r>
      <w:r w:rsidR="00DD5D70">
        <w:rPr>
          <w:rFonts w:ascii="Arial" w:eastAsiaTheme="minorEastAsia" w:hAnsi="Arial"/>
          <w:szCs w:val="24"/>
          <w:lang w:val="x-none" w:eastAsia="zh-CN"/>
        </w:rPr>
        <w:t>Similarly</w:t>
      </w:r>
      <w:r w:rsidR="00DD5D70">
        <w:rPr>
          <w:rFonts w:ascii="Arial" w:eastAsiaTheme="minorEastAsia" w:hAnsi="Arial" w:hint="eastAsia"/>
          <w:szCs w:val="24"/>
          <w:lang w:val="x-none" w:eastAsia="zh-CN"/>
        </w:rPr>
        <w:t xml:space="preserve">, for SCG split bearer, </w:t>
      </w:r>
      <w:r w:rsidR="007549ED">
        <w:rPr>
          <w:rFonts w:ascii="Arial" w:eastAsiaTheme="minorEastAsia" w:hAnsi="Arial" w:hint="eastAsia"/>
          <w:szCs w:val="24"/>
          <w:lang w:val="x-none" w:eastAsia="zh-CN"/>
        </w:rPr>
        <w:t xml:space="preserve">SN provides such flow control information to </w:t>
      </w:r>
      <w:r w:rsidR="007549ED" w:rsidRPr="0042707A">
        <w:rPr>
          <w:rFonts w:ascii="Arial" w:eastAsiaTheme="minorEastAsia" w:hAnsi="Arial" w:hint="eastAsia"/>
          <w:szCs w:val="24"/>
          <w:lang w:val="x-none" w:eastAsia="zh-CN"/>
        </w:rPr>
        <w:t>MN to help MN make a better radio resource management.</w:t>
      </w:r>
    </w:p>
    <w:p w14:paraId="5FB07110" w14:textId="40EB2833" w:rsidR="00F2069B" w:rsidRPr="0042707A" w:rsidRDefault="00F2069B" w:rsidP="00DD5D70">
      <w:pPr>
        <w:jc w:val="left"/>
        <w:rPr>
          <w:rFonts w:ascii="Arial" w:eastAsiaTheme="minorEastAsia" w:hAnsi="Arial"/>
          <w:szCs w:val="24"/>
          <w:lang w:val="x-none" w:eastAsia="zh-CN"/>
        </w:rPr>
      </w:pPr>
      <w:r w:rsidRPr="0042707A">
        <w:rPr>
          <w:rFonts w:ascii="Arial" w:eastAsiaTheme="minorEastAsia" w:hAnsi="Arial"/>
          <w:szCs w:val="24"/>
          <w:lang w:val="x-none" w:eastAsia="zh-CN"/>
        </w:rPr>
        <w:t>T</w:t>
      </w:r>
      <w:r w:rsidRPr="0042707A">
        <w:rPr>
          <w:rFonts w:ascii="Arial" w:eastAsiaTheme="minorEastAsia" w:hAnsi="Arial" w:hint="eastAsia"/>
          <w:szCs w:val="24"/>
          <w:lang w:val="x-none" w:eastAsia="zh-CN"/>
        </w:rPr>
        <w:t>o sum up, we have the following observation:</w:t>
      </w:r>
    </w:p>
    <w:p w14:paraId="5FD16CDA" w14:textId="29ED8DD5" w:rsidR="00F2069B" w:rsidRPr="0042707A" w:rsidRDefault="00F2069B" w:rsidP="0088353B">
      <w:pPr>
        <w:keepNext/>
        <w:keepLines/>
        <w:spacing w:before="60" w:after="0"/>
        <w:jc w:val="center"/>
        <w:rPr>
          <w:rFonts w:ascii="Arial" w:eastAsiaTheme="minorEastAsia" w:hAnsi="Arial"/>
          <w:b/>
          <w:lang w:eastAsia="zh-CN"/>
        </w:rPr>
      </w:pPr>
      <w:r w:rsidRPr="0042707A">
        <w:rPr>
          <w:rFonts w:ascii="Arial" w:eastAsia="MS Mincho" w:hAnsi="Arial"/>
          <w:b/>
        </w:rPr>
        <w:t xml:space="preserve">Table </w:t>
      </w:r>
      <w:r w:rsidRPr="0042707A">
        <w:rPr>
          <w:rFonts w:ascii="Arial" w:eastAsia="MS Mincho" w:hAnsi="Arial"/>
          <w:b/>
        </w:rPr>
        <w:fldChar w:fldCharType="begin"/>
      </w:r>
      <w:r w:rsidRPr="0042707A">
        <w:rPr>
          <w:rFonts w:ascii="Arial" w:eastAsia="MS Mincho" w:hAnsi="Arial"/>
          <w:b/>
        </w:rPr>
        <w:instrText xml:space="preserve"> SEQ Table \* ARABIC </w:instrText>
      </w:r>
      <w:r w:rsidRPr="0042707A">
        <w:rPr>
          <w:rFonts w:ascii="Arial" w:eastAsia="MS Mincho" w:hAnsi="Arial"/>
          <w:b/>
        </w:rPr>
        <w:fldChar w:fldCharType="separate"/>
      </w:r>
      <w:r w:rsidR="00EE78C8">
        <w:rPr>
          <w:rFonts w:ascii="Arial" w:eastAsia="MS Mincho" w:hAnsi="Arial"/>
          <w:b/>
          <w:noProof/>
        </w:rPr>
        <w:t>1</w:t>
      </w:r>
      <w:r w:rsidRPr="0042707A">
        <w:rPr>
          <w:rFonts w:ascii="Arial" w:eastAsia="MS Mincho" w:hAnsi="Arial"/>
          <w:b/>
        </w:rPr>
        <w:fldChar w:fldCharType="end"/>
      </w:r>
      <w:r w:rsidRPr="0042707A">
        <w:rPr>
          <w:rFonts w:ascii="Arial" w:eastAsiaTheme="minorEastAsia" w:hAnsi="Arial" w:hint="eastAsia"/>
          <w:b/>
          <w:lang w:eastAsia="zh-CN"/>
        </w:rPr>
        <w:t xml:space="preserve">: Direction of </w:t>
      </w:r>
      <w:r w:rsidRPr="0042707A">
        <w:rPr>
          <w:rFonts w:ascii="Arial" w:eastAsiaTheme="minorEastAsia" w:hAnsi="Arial" w:hint="eastAsia"/>
          <w:b/>
          <w:szCs w:val="24"/>
          <w:lang w:val="x-none" w:eastAsia="zh-CN"/>
        </w:rPr>
        <w:t>flow control information</w:t>
      </w:r>
      <w:r w:rsidR="00A4724E" w:rsidRPr="0042707A">
        <w:rPr>
          <w:rFonts w:ascii="Arial" w:eastAsiaTheme="minorEastAsia" w:hAnsi="Arial" w:hint="eastAsia"/>
          <w:b/>
          <w:lang w:eastAsia="zh-CN"/>
        </w:rPr>
        <w:t xml:space="preserve"> </w:t>
      </w:r>
      <w:r w:rsidRPr="0042707A">
        <w:rPr>
          <w:rFonts w:ascii="Arial" w:eastAsiaTheme="minorEastAsia" w:hAnsi="Arial" w:hint="eastAsia"/>
          <w:b/>
          <w:lang w:eastAsia="zh-CN"/>
        </w:rPr>
        <w:t>in different use cases</w:t>
      </w:r>
    </w:p>
    <w:tbl>
      <w:tblPr>
        <w:tblStyle w:val="af"/>
        <w:tblW w:w="8648" w:type="dxa"/>
        <w:jc w:val="center"/>
        <w:tblInd w:w="108" w:type="dxa"/>
        <w:tblLook w:val="04A0" w:firstRow="1" w:lastRow="0" w:firstColumn="1" w:lastColumn="0" w:noHBand="0" w:noVBand="1"/>
      </w:tblPr>
      <w:tblGrid>
        <w:gridCol w:w="4253"/>
        <w:gridCol w:w="1914"/>
        <w:gridCol w:w="2481"/>
      </w:tblGrid>
      <w:tr w:rsidR="0042707A" w:rsidRPr="000863F1" w14:paraId="4670A167" w14:textId="77777777" w:rsidTr="00DA4063">
        <w:trPr>
          <w:jc w:val="center"/>
        </w:trPr>
        <w:tc>
          <w:tcPr>
            <w:tcW w:w="4253" w:type="dxa"/>
          </w:tcPr>
          <w:p w14:paraId="553B6D27" w14:textId="09EE3768" w:rsidR="00F2069B" w:rsidRPr="000863F1" w:rsidRDefault="00F2069B" w:rsidP="00E06DA7">
            <w:pPr>
              <w:adjustRightInd w:val="0"/>
              <w:snapToGrid w:val="0"/>
              <w:spacing w:after="0"/>
              <w:jc w:val="center"/>
              <w:rPr>
                <w:rFonts w:ascii="Arial" w:hAnsi="Arial"/>
                <w:b/>
                <w:sz w:val="18"/>
                <w:szCs w:val="18"/>
                <w:lang w:val="x-none" w:eastAsia="zh-CN"/>
              </w:rPr>
            </w:pPr>
            <w:r w:rsidRPr="000863F1">
              <w:rPr>
                <w:rFonts w:ascii="Arial" w:hAnsi="Arial" w:cs="Times New Roman"/>
                <w:b/>
                <w:kern w:val="0"/>
                <w:sz w:val="18"/>
                <w:szCs w:val="18"/>
                <w:lang w:val="x-none" w:eastAsia="zh-CN"/>
              </w:rPr>
              <w:t>P</w:t>
            </w:r>
            <w:r w:rsidRPr="000863F1">
              <w:rPr>
                <w:rFonts w:ascii="Arial" w:hAnsi="Arial" w:cs="Times New Roman" w:hint="eastAsia"/>
                <w:b/>
                <w:kern w:val="0"/>
                <w:sz w:val="18"/>
                <w:szCs w:val="18"/>
                <w:lang w:val="x-none" w:eastAsia="zh-CN"/>
              </w:rPr>
              <w:t>urposes</w:t>
            </w:r>
          </w:p>
        </w:tc>
        <w:tc>
          <w:tcPr>
            <w:tcW w:w="1914" w:type="dxa"/>
          </w:tcPr>
          <w:p w14:paraId="3C20EAAB" w14:textId="59881932" w:rsidR="00F2069B" w:rsidRPr="000863F1" w:rsidRDefault="00F2069B" w:rsidP="00E06DA7">
            <w:pPr>
              <w:adjustRightInd w:val="0"/>
              <w:snapToGrid w:val="0"/>
              <w:spacing w:after="0"/>
              <w:jc w:val="center"/>
              <w:rPr>
                <w:rFonts w:ascii="Arial" w:hAnsi="Arial" w:cs="Times New Roman"/>
                <w:b/>
                <w:kern w:val="0"/>
                <w:sz w:val="18"/>
                <w:szCs w:val="18"/>
                <w:lang w:val="x-none" w:eastAsia="zh-CN"/>
              </w:rPr>
            </w:pPr>
            <w:r w:rsidRPr="000863F1">
              <w:rPr>
                <w:rFonts w:ascii="Arial" w:hAnsi="Arial" w:cs="Times New Roman"/>
                <w:b/>
                <w:kern w:val="0"/>
                <w:sz w:val="18"/>
                <w:szCs w:val="18"/>
                <w:lang w:val="x-none" w:eastAsia="zh-CN"/>
              </w:rPr>
              <w:t>Use</w:t>
            </w:r>
            <w:r w:rsidRPr="000863F1">
              <w:rPr>
                <w:rFonts w:ascii="Arial" w:hAnsi="Arial" w:cs="Times New Roman" w:hint="eastAsia"/>
                <w:b/>
                <w:kern w:val="0"/>
                <w:sz w:val="18"/>
                <w:szCs w:val="18"/>
                <w:lang w:val="x-none" w:eastAsia="zh-CN"/>
              </w:rPr>
              <w:t xml:space="preserve"> </w:t>
            </w:r>
            <w:r w:rsidRPr="000863F1">
              <w:rPr>
                <w:rFonts w:ascii="Arial" w:hAnsi="Arial" w:cs="Times New Roman"/>
                <w:b/>
                <w:kern w:val="0"/>
                <w:sz w:val="18"/>
                <w:szCs w:val="18"/>
                <w:lang w:val="x-none" w:eastAsia="zh-CN"/>
              </w:rPr>
              <w:t>case</w:t>
            </w:r>
          </w:p>
        </w:tc>
        <w:tc>
          <w:tcPr>
            <w:tcW w:w="2481" w:type="dxa"/>
          </w:tcPr>
          <w:p w14:paraId="55D77A03" w14:textId="77777777" w:rsidR="00F2069B" w:rsidRPr="000863F1" w:rsidRDefault="00F2069B" w:rsidP="00E06DA7">
            <w:pPr>
              <w:adjustRightInd w:val="0"/>
              <w:snapToGrid w:val="0"/>
              <w:spacing w:after="0"/>
              <w:jc w:val="center"/>
              <w:rPr>
                <w:rFonts w:ascii="Arial" w:hAnsi="Arial" w:cs="Times New Roman"/>
                <w:b/>
                <w:kern w:val="0"/>
                <w:sz w:val="18"/>
                <w:szCs w:val="18"/>
                <w:lang w:val="x-none" w:eastAsia="zh-CN"/>
              </w:rPr>
            </w:pPr>
            <w:r w:rsidRPr="000863F1">
              <w:rPr>
                <w:rFonts w:ascii="Arial" w:hAnsi="Arial" w:cs="Times New Roman"/>
                <w:b/>
                <w:kern w:val="0"/>
                <w:sz w:val="18"/>
                <w:szCs w:val="18"/>
                <w:lang w:val="x-none" w:eastAsia="zh-CN"/>
              </w:rPr>
              <w:t>Direction</w:t>
            </w:r>
          </w:p>
        </w:tc>
      </w:tr>
      <w:tr w:rsidR="0042707A" w:rsidRPr="000863F1" w14:paraId="458A9CF1" w14:textId="77777777" w:rsidTr="00DA4063">
        <w:trPr>
          <w:jc w:val="center"/>
        </w:trPr>
        <w:tc>
          <w:tcPr>
            <w:tcW w:w="4253" w:type="dxa"/>
            <w:vMerge w:val="restart"/>
          </w:tcPr>
          <w:p w14:paraId="5642B370" w14:textId="21D9F079" w:rsidR="00F2069B" w:rsidRPr="000863F1" w:rsidRDefault="00F2069B" w:rsidP="00F2069B">
            <w:pPr>
              <w:adjustRightInd w:val="0"/>
              <w:snapToGrid w:val="0"/>
              <w:spacing w:after="0"/>
              <w:jc w:val="left"/>
              <w:rPr>
                <w:rFonts w:ascii="Arial" w:hAnsi="Arial" w:cs="Times New Roman"/>
                <w:kern w:val="0"/>
                <w:sz w:val="18"/>
                <w:szCs w:val="18"/>
                <w:lang w:val="x-none" w:eastAsia="zh-CN"/>
              </w:rPr>
            </w:pPr>
            <w:r w:rsidRPr="000863F1">
              <w:rPr>
                <w:rFonts w:ascii="Arial" w:hAnsi="Arial" w:cs="Times New Roman"/>
                <w:kern w:val="0"/>
                <w:sz w:val="18"/>
                <w:szCs w:val="18"/>
                <w:lang w:val="x-none" w:eastAsia="zh-CN"/>
              </w:rPr>
              <w:t>to control the downlink user data flow</w:t>
            </w:r>
            <w:r w:rsidRPr="000863F1">
              <w:rPr>
                <w:rFonts w:ascii="Arial" w:hAnsi="Arial" w:cs="Times New Roman" w:hint="eastAsia"/>
                <w:kern w:val="0"/>
                <w:sz w:val="18"/>
                <w:szCs w:val="18"/>
                <w:lang w:val="x-none" w:eastAsia="zh-CN"/>
              </w:rPr>
              <w:t xml:space="preserve"> to the assisting node</w:t>
            </w:r>
          </w:p>
        </w:tc>
        <w:tc>
          <w:tcPr>
            <w:tcW w:w="1914" w:type="dxa"/>
          </w:tcPr>
          <w:p w14:paraId="69ECBDDD" w14:textId="54EEC557" w:rsidR="00F2069B" w:rsidRPr="000863F1" w:rsidRDefault="00F2069B" w:rsidP="00F2069B">
            <w:pPr>
              <w:adjustRightInd w:val="0"/>
              <w:snapToGrid w:val="0"/>
              <w:spacing w:after="0"/>
              <w:jc w:val="left"/>
              <w:rPr>
                <w:rFonts w:ascii="Arial" w:hAnsi="Arial" w:cs="Times New Roman"/>
                <w:kern w:val="0"/>
                <w:sz w:val="18"/>
                <w:szCs w:val="18"/>
                <w:lang w:val="x-none" w:eastAsia="zh-CN"/>
              </w:rPr>
            </w:pPr>
            <w:r w:rsidRPr="000863F1">
              <w:rPr>
                <w:rFonts w:ascii="Arial" w:hAnsi="Arial" w:cs="Times New Roman" w:hint="eastAsia"/>
                <w:kern w:val="0"/>
                <w:sz w:val="18"/>
                <w:szCs w:val="18"/>
                <w:lang w:val="x-none" w:eastAsia="zh-CN"/>
              </w:rPr>
              <w:t>M</w:t>
            </w:r>
            <w:r w:rsidRPr="000863F1">
              <w:rPr>
                <w:rFonts w:ascii="Arial" w:hAnsi="Arial" w:cs="Times New Roman"/>
                <w:kern w:val="0"/>
                <w:sz w:val="18"/>
                <w:szCs w:val="18"/>
                <w:lang w:val="x-none" w:eastAsia="zh-CN"/>
              </w:rPr>
              <w:t>CG split bearer</w:t>
            </w:r>
          </w:p>
        </w:tc>
        <w:tc>
          <w:tcPr>
            <w:tcW w:w="2481" w:type="dxa"/>
          </w:tcPr>
          <w:p w14:paraId="3A3CB222" w14:textId="77777777" w:rsidR="00F2069B" w:rsidRPr="000863F1" w:rsidRDefault="00F2069B" w:rsidP="00E06DA7">
            <w:pPr>
              <w:adjustRightInd w:val="0"/>
              <w:snapToGrid w:val="0"/>
              <w:spacing w:after="0"/>
              <w:jc w:val="left"/>
              <w:rPr>
                <w:rFonts w:ascii="Arial" w:hAnsi="Arial" w:cs="Times New Roman"/>
                <w:kern w:val="0"/>
                <w:sz w:val="18"/>
                <w:szCs w:val="18"/>
                <w:lang w:val="x-none" w:eastAsia="zh-CN"/>
              </w:rPr>
            </w:pPr>
            <w:r w:rsidRPr="000863F1">
              <w:rPr>
                <w:rFonts w:ascii="Arial" w:hAnsi="Arial" w:cs="Times New Roman" w:hint="eastAsia"/>
                <w:kern w:val="0"/>
                <w:sz w:val="18"/>
                <w:szCs w:val="18"/>
                <w:lang w:val="x-none" w:eastAsia="zh-CN"/>
              </w:rPr>
              <w:t>SN -&gt; MN</w:t>
            </w:r>
          </w:p>
        </w:tc>
      </w:tr>
      <w:tr w:rsidR="0042707A" w:rsidRPr="000863F1" w14:paraId="2546B2A9" w14:textId="77777777" w:rsidTr="00DA4063">
        <w:trPr>
          <w:jc w:val="center"/>
        </w:trPr>
        <w:tc>
          <w:tcPr>
            <w:tcW w:w="4253" w:type="dxa"/>
            <w:vMerge/>
          </w:tcPr>
          <w:p w14:paraId="64956240" w14:textId="77777777" w:rsidR="00F2069B" w:rsidRPr="000863F1" w:rsidRDefault="00F2069B" w:rsidP="00E06DA7">
            <w:pPr>
              <w:adjustRightInd w:val="0"/>
              <w:snapToGrid w:val="0"/>
              <w:spacing w:after="0"/>
              <w:jc w:val="left"/>
              <w:rPr>
                <w:rFonts w:ascii="Arial" w:hAnsi="Arial" w:cs="Times New Roman"/>
                <w:kern w:val="0"/>
                <w:sz w:val="18"/>
                <w:szCs w:val="18"/>
                <w:lang w:val="x-none" w:eastAsia="zh-CN"/>
              </w:rPr>
            </w:pPr>
          </w:p>
        </w:tc>
        <w:tc>
          <w:tcPr>
            <w:tcW w:w="1914" w:type="dxa"/>
          </w:tcPr>
          <w:p w14:paraId="71B3942D" w14:textId="45652950" w:rsidR="00F2069B" w:rsidRPr="000863F1" w:rsidRDefault="00F2069B" w:rsidP="00F2069B">
            <w:pPr>
              <w:adjustRightInd w:val="0"/>
              <w:snapToGrid w:val="0"/>
              <w:spacing w:after="0"/>
              <w:jc w:val="left"/>
              <w:rPr>
                <w:rFonts w:ascii="Arial" w:hAnsi="Arial" w:cs="Times New Roman"/>
                <w:kern w:val="0"/>
                <w:sz w:val="18"/>
                <w:szCs w:val="18"/>
                <w:lang w:val="x-none" w:eastAsia="zh-CN"/>
              </w:rPr>
            </w:pPr>
            <w:r w:rsidRPr="000863F1">
              <w:rPr>
                <w:rFonts w:ascii="Arial" w:hAnsi="Arial" w:cs="Times New Roman"/>
                <w:kern w:val="0"/>
                <w:sz w:val="18"/>
                <w:szCs w:val="18"/>
                <w:lang w:val="x-none" w:eastAsia="zh-CN"/>
              </w:rPr>
              <w:t>SCG split bearer</w:t>
            </w:r>
          </w:p>
        </w:tc>
        <w:tc>
          <w:tcPr>
            <w:tcW w:w="2481" w:type="dxa"/>
          </w:tcPr>
          <w:p w14:paraId="11487F42" w14:textId="77777777" w:rsidR="00F2069B" w:rsidRPr="000863F1" w:rsidRDefault="00F2069B" w:rsidP="00E06DA7">
            <w:pPr>
              <w:adjustRightInd w:val="0"/>
              <w:snapToGrid w:val="0"/>
              <w:spacing w:after="0"/>
              <w:jc w:val="left"/>
              <w:rPr>
                <w:rFonts w:ascii="Arial" w:hAnsi="Arial" w:cs="Times New Roman"/>
                <w:kern w:val="0"/>
                <w:sz w:val="18"/>
                <w:szCs w:val="18"/>
                <w:lang w:val="x-none" w:eastAsia="zh-CN"/>
              </w:rPr>
            </w:pPr>
            <w:r w:rsidRPr="000863F1">
              <w:rPr>
                <w:rFonts w:ascii="Arial" w:hAnsi="Arial" w:cs="Times New Roman" w:hint="eastAsia"/>
                <w:kern w:val="0"/>
                <w:sz w:val="18"/>
                <w:szCs w:val="18"/>
                <w:lang w:val="x-none" w:eastAsia="zh-CN"/>
              </w:rPr>
              <w:t>MN -&gt; SN</w:t>
            </w:r>
          </w:p>
        </w:tc>
      </w:tr>
      <w:tr w:rsidR="0042707A" w:rsidRPr="000863F1" w14:paraId="18D4EAC8" w14:textId="77777777" w:rsidTr="00DA4063">
        <w:trPr>
          <w:jc w:val="center"/>
        </w:trPr>
        <w:tc>
          <w:tcPr>
            <w:tcW w:w="4253" w:type="dxa"/>
            <w:vMerge w:val="restart"/>
          </w:tcPr>
          <w:p w14:paraId="2ADFFDA7" w14:textId="1331F039" w:rsidR="00F2069B" w:rsidRPr="000863F1" w:rsidRDefault="00F2069B" w:rsidP="00E06DA7">
            <w:pPr>
              <w:adjustRightInd w:val="0"/>
              <w:snapToGrid w:val="0"/>
              <w:spacing w:after="0"/>
              <w:jc w:val="left"/>
              <w:rPr>
                <w:rFonts w:ascii="Arial" w:hAnsi="Arial" w:cs="Times New Roman"/>
                <w:kern w:val="0"/>
                <w:sz w:val="18"/>
                <w:szCs w:val="18"/>
                <w:lang w:val="x-none" w:eastAsia="zh-CN"/>
              </w:rPr>
            </w:pPr>
            <w:r w:rsidRPr="000863F1">
              <w:rPr>
                <w:rFonts w:ascii="Arial" w:hAnsi="Arial" w:cs="Times New Roman"/>
                <w:kern w:val="0"/>
                <w:sz w:val="18"/>
                <w:szCs w:val="18"/>
                <w:lang w:val="x-none" w:eastAsia="zh-CN"/>
              </w:rPr>
              <w:t>to avoid unnecessary</w:t>
            </w:r>
            <w:r w:rsidRPr="000863F1">
              <w:rPr>
                <w:rFonts w:ascii="Arial" w:hAnsi="Arial" w:cs="Times New Roman" w:hint="eastAsia"/>
                <w:kern w:val="0"/>
                <w:sz w:val="18"/>
                <w:szCs w:val="18"/>
                <w:lang w:val="x-none" w:eastAsia="zh-CN"/>
              </w:rPr>
              <w:t xml:space="preserve"> </w:t>
            </w:r>
            <w:r w:rsidRPr="000863F1">
              <w:rPr>
                <w:rFonts w:ascii="Arial" w:hAnsi="Arial" w:cs="Times New Roman"/>
                <w:kern w:val="0"/>
                <w:sz w:val="18"/>
                <w:szCs w:val="18"/>
                <w:lang w:val="x-none" w:eastAsia="zh-CN"/>
              </w:rPr>
              <w:t>retransmission</w:t>
            </w:r>
            <w:r w:rsidRPr="000863F1">
              <w:rPr>
                <w:rFonts w:ascii="Arial" w:hAnsi="Arial" w:cs="Times New Roman" w:hint="eastAsia"/>
                <w:kern w:val="0"/>
                <w:sz w:val="18"/>
                <w:szCs w:val="18"/>
                <w:lang w:val="x-none" w:eastAsia="zh-CN"/>
              </w:rPr>
              <w:t xml:space="preserve"> when PDCP duplication is configured</w:t>
            </w:r>
          </w:p>
        </w:tc>
        <w:tc>
          <w:tcPr>
            <w:tcW w:w="1914" w:type="dxa"/>
          </w:tcPr>
          <w:p w14:paraId="2440D344" w14:textId="7BCEBE3D" w:rsidR="00F2069B" w:rsidRPr="000863F1" w:rsidRDefault="00F2069B" w:rsidP="00F2069B">
            <w:pPr>
              <w:adjustRightInd w:val="0"/>
              <w:snapToGrid w:val="0"/>
              <w:spacing w:after="0"/>
              <w:jc w:val="left"/>
              <w:rPr>
                <w:rFonts w:ascii="Arial" w:hAnsi="Arial" w:cs="Times New Roman"/>
                <w:kern w:val="0"/>
                <w:sz w:val="18"/>
                <w:szCs w:val="18"/>
                <w:lang w:val="x-none" w:eastAsia="zh-CN"/>
              </w:rPr>
            </w:pPr>
            <w:r w:rsidRPr="000863F1">
              <w:rPr>
                <w:rFonts w:ascii="Arial" w:hAnsi="Arial" w:cs="Times New Roman" w:hint="eastAsia"/>
                <w:kern w:val="0"/>
                <w:sz w:val="18"/>
                <w:szCs w:val="18"/>
                <w:lang w:val="x-none" w:eastAsia="zh-CN"/>
              </w:rPr>
              <w:t>M</w:t>
            </w:r>
            <w:r w:rsidRPr="000863F1">
              <w:rPr>
                <w:rFonts w:ascii="Arial" w:hAnsi="Arial" w:cs="Times New Roman"/>
                <w:kern w:val="0"/>
                <w:sz w:val="18"/>
                <w:szCs w:val="18"/>
                <w:lang w:val="x-none" w:eastAsia="zh-CN"/>
              </w:rPr>
              <w:t>CG split bearer</w:t>
            </w:r>
          </w:p>
        </w:tc>
        <w:tc>
          <w:tcPr>
            <w:tcW w:w="2481" w:type="dxa"/>
          </w:tcPr>
          <w:p w14:paraId="65F59152" w14:textId="578607D6" w:rsidR="00F2069B" w:rsidRPr="000863F1" w:rsidRDefault="00F2069B" w:rsidP="00E06DA7">
            <w:pPr>
              <w:adjustRightInd w:val="0"/>
              <w:snapToGrid w:val="0"/>
              <w:spacing w:after="0"/>
              <w:jc w:val="left"/>
              <w:rPr>
                <w:rFonts w:ascii="Arial" w:hAnsi="Arial" w:cs="Times New Roman"/>
                <w:kern w:val="0"/>
                <w:sz w:val="18"/>
                <w:szCs w:val="18"/>
                <w:lang w:val="x-none" w:eastAsia="zh-CN"/>
              </w:rPr>
            </w:pPr>
            <w:r w:rsidRPr="000863F1">
              <w:rPr>
                <w:rFonts w:ascii="Arial" w:hAnsi="Arial" w:cs="Times New Roman" w:hint="eastAsia"/>
                <w:kern w:val="0"/>
                <w:sz w:val="18"/>
                <w:szCs w:val="18"/>
                <w:lang w:val="x-none" w:eastAsia="zh-CN"/>
              </w:rPr>
              <w:t>MN -&gt; SN</w:t>
            </w:r>
            <w:r w:rsidR="00DA4063">
              <w:rPr>
                <w:rFonts w:ascii="Arial" w:hAnsi="Arial" w:cs="Times New Roman" w:hint="eastAsia"/>
                <w:kern w:val="0"/>
                <w:sz w:val="18"/>
                <w:szCs w:val="18"/>
                <w:lang w:val="x-none" w:eastAsia="zh-CN"/>
              </w:rPr>
              <w:t xml:space="preserve"> &amp; </w:t>
            </w:r>
            <w:r w:rsidR="00DA4063" w:rsidRPr="000863F1">
              <w:rPr>
                <w:rFonts w:ascii="Arial" w:hAnsi="Arial" w:cs="Times New Roman" w:hint="eastAsia"/>
                <w:kern w:val="0"/>
                <w:sz w:val="18"/>
                <w:szCs w:val="18"/>
                <w:lang w:val="x-none" w:eastAsia="zh-CN"/>
              </w:rPr>
              <w:t>SN -&gt; MN</w:t>
            </w:r>
          </w:p>
        </w:tc>
      </w:tr>
      <w:tr w:rsidR="0042707A" w:rsidRPr="000863F1" w14:paraId="150F6D83" w14:textId="77777777" w:rsidTr="00DA4063">
        <w:trPr>
          <w:jc w:val="center"/>
        </w:trPr>
        <w:tc>
          <w:tcPr>
            <w:tcW w:w="4253" w:type="dxa"/>
            <w:vMerge/>
          </w:tcPr>
          <w:p w14:paraId="6175F5A6" w14:textId="77777777" w:rsidR="00F2069B" w:rsidRPr="000863F1" w:rsidRDefault="00F2069B" w:rsidP="00E06DA7">
            <w:pPr>
              <w:adjustRightInd w:val="0"/>
              <w:snapToGrid w:val="0"/>
              <w:spacing w:after="0"/>
              <w:jc w:val="left"/>
              <w:rPr>
                <w:rFonts w:ascii="Arial" w:hAnsi="Arial"/>
                <w:sz w:val="18"/>
                <w:szCs w:val="18"/>
                <w:lang w:val="x-none" w:eastAsia="zh-CN"/>
              </w:rPr>
            </w:pPr>
          </w:p>
        </w:tc>
        <w:tc>
          <w:tcPr>
            <w:tcW w:w="1914" w:type="dxa"/>
          </w:tcPr>
          <w:p w14:paraId="3B3FB507" w14:textId="1D24E78E" w:rsidR="00F2069B" w:rsidRPr="000863F1" w:rsidRDefault="00F2069B" w:rsidP="00F2069B">
            <w:pPr>
              <w:adjustRightInd w:val="0"/>
              <w:snapToGrid w:val="0"/>
              <w:spacing w:after="0"/>
              <w:jc w:val="left"/>
              <w:rPr>
                <w:rFonts w:ascii="Arial" w:hAnsi="Arial" w:cs="Times New Roman"/>
                <w:kern w:val="0"/>
                <w:sz w:val="18"/>
                <w:szCs w:val="18"/>
                <w:lang w:val="x-none" w:eastAsia="zh-CN"/>
              </w:rPr>
            </w:pPr>
            <w:r w:rsidRPr="000863F1">
              <w:rPr>
                <w:rFonts w:ascii="Arial" w:hAnsi="Arial" w:cs="Times New Roman" w:hint="eastAsia"/>
                <w:kern w:val="0"/>
                <w:sz w:val="18"/>
                <w:szCs w:val="18"/>
                <w:lang w:val="x-none" w:eastAsia="zh-CN"/>
              </w:rPr>
              <w:t>S</w:t>
            </w:r>
            <w:r w:rsidRPr="000863F1">
              <w:rPr>
                <w:rFonts w:ascii="Arial" w:hAnsi="Arial" w:cs="Times New Roman"/>
                <w:kern w:val="0"/>
                <w:sz w:val="18"/>
                <w:szCs w:val="18"/>
                <w:lang w:val="x-none" w:eastAsia="zh-CN"/>
              </w:rPr>
              <w:t>CG split bearer</w:t>
            </w:r>
          </w:p>
        </w:tc>
        <w:tc>
          <w:tcPr>
            <w:tcW w:w="2481" w:type="dxa"/>
          </w:tcPr>
          <w:p w14:paraId="16109421" w14:textId="0207CBC6" w:rsidR="00F2069B" w:rsidRPr="000863F1" w:rsidRDefault="00F2069B" w:rsidP="00E06DA7">
            <w:pPr>
              <w:adjustRightInd w:val="0"/>
              <w:snapToGrid w:val="0"/>
              <w:spacing w:after="0"/>
              <w:jc w:val="left"/>
              <w:rPr>
                <w:rFonts w:ascii="Arial" w:hAnsi="Arial" w:cs="Times New Roman"/>
                <w:kern w:val="0"/>
                <w:sz w:val="18"/>
                <w:szCs w:val="18"/>
                <w:lang w:val="x-none" w:eastAsia="zh-CN"/>
              </w:rPr>
            </w:pPr>
            <w:r w:rsidRPr="000863F1">
              <w:rPr>
                <w:rFonts w:ascii="Arial" w:hAnsi="Arial" w:cs="Times New Roman" w:hint="eastAsia"/>
                <w:kern w:val="0"/>
                <w:sz w:val="18"/>
                <w:szCs w:val="18"/>
                <w:lang w:val="x-none" w:eastAsia="zh-CN"/>
              </w:rPr>
              <w:t>SN -&gt; MN</w:t>
            </w:r>
            <w:r w:rsidR="00DA4063">
              <w:rPr>
                <w:rFonts w:ascii="Arial" w:hAnsi="Arial" w:cs="Times New Roman" w:hint="eastAsia"/>
                <w:kern w:val="0"/>
                <w:sz w:val="18"/>
                <w:szCs w:val="18"/>
                <w:lang w:val="x-none" w:eastAsia="zh-CN"/>
              </w:rPr>
              <w:t xml:space="preserve"> &amp; </w:t>
            </w:r>
            <w:r w:rsidR="00DA4063" w:rsidRPr="000863F1">
              <w:rPr>
                <w:rFonts w:ascii="Arial" w:hAnsi="Arial" w:cs="Times New Roman" w:hint="eastAsia"/>
                <w:kern w:val="0"/>
                <w:sz w:val="18"/>
                <w:szCs w:val="18"/>
                <w:lang w:val="x-none" w:eastAsia="zh-CN"/>
              </w:rPr>
              <w:t>MN -&gt; SN</w:t>
            </w:r>
          </w:p>
        </w:tc>
      </w:tr>
    </w:tbl>
    <w:p w14:paraId="6606F1AA" w14:textId="0C91A397" w:rsidR="00391B41" w:rsidRDefault="00356EBB" w:rsidP="007062AD">
      <w:pPr>
        <w:pStyle w:val="ad"/>
        <w:numPr>
          <w:ilvl w:val="0"/>
          <w:numId w:val="3"/>
        </w:numPr>
        <w:adjustRightInd w:val="0"/>
        <w:snapToGrid w:val="0"/>
        <w:spacing w:before="120" w:after="120"/>
        <w:ind w:left="1134" w:hanging="1134"/>
        <w:contextualSpacing w:val="0"/>
        <w:jc w:val="left"/>
        <w:rPr>
          <w:rFonts w:ascii="Arial" w:eastAsiaTheme="minorEastAsia" w:hAnsi="Arial"/>
          <w:b/>
          <w:szCs w:val="24"/>
          <w:lang w:val="x-none" w:eastAsia="zh-CN"/>
        </w:rPr>
      </w:pPr>
      <w:r w:rsidRPr="0042707A">
        <w:rPr>
          <w:rFonts w:ascii="Arial" w:eastAsiaTheme="minorEastAsia" w:hAnsi="Arial"/>
          <w:b/>
          <w:szCs w:val="24"/>
          <w:lang w:val="x-none" w:eastAsia="zh-CN"/>
        </w:rPr>
        <w:t>I</w:t>
      </w:r>
      <w:r w:rsidRPr="0042707A">
        <w:rPr>
          <w:rFonts w:ascii="Arial" w:eastAsiaTheme="minorEastAsia" w:hAnsi="Arial" w:hint="eastAsia"/>
          <w:b/>
          <w:szCs w:val="24"/>
          <w:lang w:val="x-none" w:eastAsia="zh-CN"/>
        </w:rPr>
        <w:t xml:space="preserve">ntroduce </w:t>
      </w:r>
      <w:r w:rsidR="009F024E" w:rsidRPr="0042707A">
        <w:rPr>
          <w:rFonts w:ascii="Arial" w:eastAsiaTheme="minorEastAsia" w:hAnsi="Arial"/>
          <w:b/>
          <w:szCs w:val="24"/>
          <w:lang w:val="x-none" w:eastAsia="zh-CN"/>
        </w:rPr>
        <w:t>DL DATA DELIVERY STATUS</w:t>
      </w:r>
      <w:r w:rsidR="007549ED" w:rsidRPr="0042707A">
        <w:rPr>
          <w:rFonts w:ascii="Arial" w:eastAsiaTheme="minorEastAsia" w:hAnsi="Arial" w:hint="eastAsia"/>
          <w:b/>
          <w:szCs w:val="24"/>
          <w:lang w:val="x-none" w:eastAsia="zh-CN"/>
        </w:rPr>
        <w:t xml:space="preserve"> </w:t>
      </w:r>
      <w:r w:rsidRPr="0042707A">
        <w:rPr>
          <w:rFonts w:ascii="Arial" w:eastAsiaTheme="minorEastAsia" w:hAnsi="Arial" w:hint="eastAsia"/>
          <w:b/>
          <w:szCs w:val="24"/>
          <w:lang w:val="x-none" w:eastAsia="zh-CN"/>
        </w:rPr>
        <w:t>in</w:t>
      </w:r>
      <w:r w:rsidR="007549ED" w:rsidRPr="0042707A">
        <w:rPr>
          <w:rFonts w:ascii="Arial" w:eastAsiaTheme="minorEastAsia" w:hAnsi="Arial" w:hint="eastAsia"/>
          <w:b/>
          <w:szCs w:val="24"/>
          <w:lang w:val="x-none" w:eastAsia="zh-CN"/>
        </w:rPr>
        <w:t xml:space="preserve"> PDCP duplication </w:t>
      </w:r>
      <w:r w:rsidRPr="0042707A">
        <w:rPr>
          <w:rFonts w:ascii="Arial" w:eastAsiaTheme="minorEastAsia" w:hAnsi="Arial" w:hint="eastAsia"/>
          <w:b/>
          <w:szCs w:val="24"/>
          <w:lang w:val="x-none" w:eastAsia="zh-CN"/>
        </w:rPr>
        <w:t>case</w:t>
      </w:r>
      <w:r w:rsidR="007549ED" w:rsidRPr="0042707A">
        <w:rPr>
          <w:rFonts w:ascii="Arial" w:eastAsiaTheme="minorEastAsia" w:hAnsi="Arial" w:hint="eastAsia"/>
          <w:b/>
          <w:szCs w:val="24"/>
          <w:lang w:val="x-none" w:eastAsia="zh-CN"/>
        </w:rPr>
        <w:t xml:space="preserve"> to </w:t>
      </w:r>
      <w:r w:rsidR="007549ED" w:rsidRPr="0042707A">
        <w:rPr>
          <w:rFonts w:ascii="Arial" w:eastAsiaTheme="minorEastAsia" w:hAnsi="Arial"/>
          <w:b/>
          <w:szCs w:val="24"/>
          <w:lang w:val="x-none" w:eastAsia="zh-CN"/>
        </w:rPr>
        <w:t>avoid unnecessary retransmission</w:t>
      </w:r>
      <w:r w:rsidR="007549ED" w:rsidRPr="0042707A">
        <w:rPr>
          <w:rFonts w:ascii="Arial" w:eastAsiaTheme="minorEastAsia" w:hAnsi="Arial" w:hint="eastAsia"/>
          <w:b/>
          <w:szCs w:val="24"/>
          <w:lang w:val="x-none" w:eastAsia="zh-CN"/>
        </w:rPr>
        <w:t xml:space="preserve"> of duplicated PDCP PDUs.</w:t>
      </w:r>
    </w:p>
    <w:p w14:paraId="7B4F22FF" w14:textId="0E80C3F2" w:rsidR="00DD4526" w:rsidRPr="00391B41" w:rsidRDefault="00DD4526" w:rsidP="007062AD">
      <w:pPr>
        <w:pStyle w:val="ad"/>
        <w:numPr>
          <w:ilvl w:val="0"/>
          <w:numId w:val="3"/>
        </w:numPr>
        <w:adjustRightInd w:val="0"/>
        <w:snapToGrid w:val="0"/>
        <w:spacing w:before="120" w:after="120"/>
        <w:ind w:left="1134" w:hanging="1134"/>
        <w:contextualSpacing w:val="0"/>
        <w:jc w:val="left"/>
        <w:rPr>
          <w:rFonts w:ascii="Arial" w:eastAsiaTheme="minorEastAsia" w:hAnsi="Arial"/>
          <w:b/>
          <w:szCs w:val="24"/>
          <w:lang w:val="x-none" w:eastAsia="zh-CN"/>
        </w:rPr>
      </w:pPr>
      <w:r>
        <w:rPr>
          <w:rFonts w:ascii="Arial" w:eastAsiaTheme="minorEastAsia" w:hAnsi="Arial"/>
          <w:b/>
          <w:szCs w:val="24"/>
          <w:lang w:val="x-none" w:eastAsia="zh-CN"/>
        </w:rPr>
        <w:lastRenderedPageBreak/>
        <w:t>S</w:t>
      </w:r>
      <w:r>
        <w:rPr>
          <w:rFonts w:ascii="Arial" w:eastAsiaTheme="minorEastAsia" w:hAnsi="Arial" w:hint="eastAsia"/>
          <w:b/>
          <w:szCs w:val="24"/>
          <w:lang w:val="x-none" w:eastAsia="zh-CN"/>
        </w:rPr>
        <w:t>upport bi-direction</w:t>
      </w:r>
      <w:r w:rsidR="000C63BF">
        <w:rPr>
          <w:rFonts w:ascii="Arial" w:eastAsiaTheme="minorEastAsia" w:hAnsi="Arial" w:hint="eastAsia"/>
          <w:b/>
          <w:szCs w:val="24"/>
          <w:lang w:val="x-none" w:eastAsia="zh-CN"/>
        </w:rPr>
        <w:t>al</w:t>
      </w:r>
      <w:r>
        <w:rPr>
          <w:rFonts w:ascii="Arial" w:eastAsiaTheme="minorEastAsia" w:hAnsi="Arial" w:hint="eastAsia"/>
          <w:b/>
          <w:szCs w:val="24"/>
          <w:lang w:val="x-none" w:eastAsia="zh-CN"/>
        </w:rPr>
        <w:t xml:space="preserve"> transfer of </w:t>
      </w:r>
      <w:r w:rsidRPr="0042707A">
        <w:rPr>
          <w:rFonts w:ascii="Arial" w:eastAsiaTheme="minorEastAsia" w:hAnsi="Arial"/>
          <w:b/>
          <w:szCs w:val="24"/>
          <w:lang w:val="x-none" w:eastAsia="zh-CN"/>
        </w:rPr>
        <w:t>DL DATA DELIVERY STATUS</w:t>
      </w:r>
      <w:r w:rsidRPr="0042707A">
        <w:rPr>
          <w:rFonts w:ascii="Arial" w:eastAsiaTheme="minorEastAsia" w:hAnsi="Arial" w:hint="eastAsia"/>
          <w:b/>
          <w:szCs w:val="24"/>
          <w:lang w:val="x-none" w:eastAsia="zh-CN"/>
        </w:rPr>
        <w:t xml:space="preserve"> in PDCP duplication case</w:t>
      </w:r>
      <w:r>
        <w:rPr>
          <w:rFonts w:ascii="Arial" w:eastAsiaTheme="minorEastAsia" w:hAnsi="Arial" w:hint="eastAsia"/>
          <w:b/>
          <w:szCs w:val="24"/>
          <w:lang w:val="x-none" w:eastAsia="zh-CN"/>
        </w:rPr>
        <w:t xml:space="preserve">. </w:t>
      </w:r>
    </w:p>
    <w:p w14:paraId="2338ACD9" w14:textId="58085858" w:rsidR="00391B41" w:rsidRDefault="00916E29" w:rsidP="00916E29">
      <w:pPr>
        <w:adjustRightInd w:val="0"/>
        <w:snapToGrid w:val="0"/>
        <w:spacing w:before="360"/>
        <w:rPr>
          <w:rFonts w:ascii="Arial" w:eastAsiaTheme="minorEastAsia" w:hAnsi="Arial"/>
          <w:lang w:eastAsia="zh-CN"/>
        </w:rPr>
      </w:pPr>
      <w:r w:rsidRPr="00916E29">
        <w:rPr>
          <w:rFonts w:ascii="Arial" w:eastAsiaTheme="minorEastAsia" w:hAnsi="Arial"/>
          <w:lang w:eastAsia="zh-CN"/>
        </w:rPr>
        <w:t>A</w:t>
      </w:r>
      <w:r w:rsidRPr="00916E29">
        <w:rPr>
          <w:rFonts w:ascii="Arial" w:eastAsiaTheme="minorEastAsia" w:hAnsi="Arial" w:hint="eastAsia"/>
          <w:lang w:eastAsia="zh-CN"/>
        </w:rPr>
        <w:t xml:space="preserve"> further </w:t>
      </w:r>
      <w:r w:rsidRPr="00916E29">
        <w:rPr>
          <w:rFonts w:ascii="Arial" w:eastAsiaTheme="minorEastAsia" w:hAnsi="Arial"/>
          <w:lang w:eastAsia="zh-CN"/>
        </w:rPr>
        <w:t>enhancement</w:t>
      </w:r>
      <w:r w:rsidRPr="00916E29">
        <w:rPr>
          <w:rFonts w:ascii="Arial" w:eastAsiaTheme="minorEastAsia" w:hAnsi="Arial" w:hint="eastAsia"/>
          <w:lang w:eastAsia="zh-CN"/>
        </w:rPr>
        <w:t xml:space="preserve"> is to </w:t>
      </w:r>
      <w:r w:rsidR="001A6652">
        <w:rPr>
          <w:rFonts w:ascii="Arial" w:eastAsiaTheme="minorEastAsia" w:hAnsi="Arial" w:hint="eastAsia"/>
          <w:lang w:eastAsia="zh-CN"/>
        </w:rPr>
        <w:t>respond</w:t>
      </w:r>
      <w:r w:rsidR="00DA4063">
        <w:rPr>
          <w:rFonts w:ascii="Arial" w:eastAsiaTheme="minorEastAsia" w:hAnsi="Arial" w:hint="eastAsia"/>
          <w:lang w:eastAsia="zh-CN"/>
        </w:rPr>
        <w:t xml:space="preserve"> </w:t>
      </w:r>
      <w:r w:rsidR="001A6652">
        <w:rPr>
          <w:rFonts w:ascii="Arial" w:eastAsiaTheme="minorEastAsia" w:hAnsi="Arial" w:hint="eastAsia"/>
          <w:lang w:eastAsia="zh-CN"/>
        </w:rPr>
        <w:t xml:space="preserve">with </w:t>
      </w:r>
      <w:r w:rsidR="00DA4063">
        <w:rPr>
          <w:rFonts w:ascii="Arial" w:eastAsiaTheme="minorEastAsia" w:hAnsi="Arial"/>
          <w:lang w:eastAsia="zh-CN"/>
        </w:rPr>
        <w:t>a</w:t>
      </w:r>
      <w:r w:rsidR="002E00F1" w:rsidRPr="00916E29">
        <w:rPr>
          <w:rFonts w:ascii="Arial" w:eastAsiaTheme="minorEastAsia" w:hAnsi="Arial" w:hint="eastAsia"/>
          <w:lang w:eastAsia="zh-CN"/>
        </w:rPr>
        <w:t xml:space="preserve"> </w:t>
      </w:r>
      <w:r w:rsidR="00553E7A">
        <w:rPr>
          <w:rFonts w:ascii="Arial" w:eastAsiaTheme="minorEastAsia" w:hAnsi="Arial" w:hint="eastAsia"/>
          <w:szCs w:val="24"/>
          <w:lang w:val="x-none" w:eastAsia="zh-CN"/>
        </w:rPr>
        <w:t>DL DATA DELIVERY STATUS</w:t>
      </w:r>
      <w:r w:rsidR="002E00F1" w:rsidRPr="00916E29">
        <w:rPr>
          <w:rFonts w:ascii="Arial" w:eastAsiaTheme="minorEastAsia" w:hAnsi="Arial" w:hint="eastAsia"/>
          <w:lang w:eastAsia="zh-CN"/>
        </w:rPr>
        <w:t xml:space="preserve"> </w:t>
      </w:r>
      <w:r w:rsidR="00DA4063">
        <w:rPr>
          <w:rFonts w:ascii="Arial" w:eastAsiaTheme="minorEastAsia" w:hAnsi="Arial" w:hint="eastAsia"/>
          <w:lang w:eastAsia="zh-CN"/>
        </w:rPr>
        <w:t xml:space="preserve">right after receiving </w:t>
      </w:r>
      <w:r w:rsidR="00DA4063">
        <w:rPr>
          <w:rFonts w:ascii="Arial" w:eastAsiaTheme="minorEastAsia" w:hAnsi="Arial"/>
          <w:lang w:eastAsia="zh-CN"/>
        </w:rPr>
        <w:t>a</w:t>
      </w:r>
      <w:r w:rsidR="00DA4063">
        <w:rPr>
          <w:rFonts w:ascii="Arial" w:eastAsiaTheme="minorEastAsia" w:hAnsi="Arial" w:hint="eastAsia"/>
          <w:lang w:eastAsia="zh-CN"/>
        </w:rPr>
        <w:t xml:space="preserve"> </w:t>
      </w:r>
      <w:r w:rsidR="00553E7A">
        <w:rPr>
          <w:rFonts w:ascii="Arial" w:eastAsiaTheme="minorEastAsia" w:hAnsi="Arial" w:hint="eastAsia"/>
          <w:szCs w:val="24"/>
          <w:lang w:val="x-none" w:eastAsia="zh-CN"/>
        </w:rPr>
        <w:t>DL DATA DELIVERY STATUS</w:t>
      </w:r>
      <w:r w:rsidR="002E00F1" w:rsidRPr="00916E29">
        <w:rPr>
          <w:rFonts w:ascii="Arial" w:eastAsiaTheme="minorEastAsia" w:hAnsi="Arial" w:hint="eastAsia"/>
          <w:lang w:eastAsia="zh-CN"/>
        </w:rPr>
        <w:t xml:space="preserve"> </w:t>
      </w:r>
      <w:r w:rsidR="008116C0">
        <w:rPr>
          <w:rFonts w:ascii="Arial" w:eastAsiaTheme="minorEastAsia" w:hAnsi="Arial" w:hint="eastAsia"/>
          <w:lang w:eastAsia="zh-CN"/>
        </w:rPr>
        <w:t xml:space="preserve">when </w:t>
      </w:r>
      <w:r w:rsidR="00391B41" w:rsidRPr="00391B41">
        <w:rPr>
          <w:rFonts w:ascii="Arial" w:eastAsiaTheme="minorEastAsia" w:hAnsi="Arial"/>
          <w:lang w:eastAsia="zh-CN"/>
        </w:rPr>
        <w:t xml:space="preserve">PDCP duplication </w:t>
      </w:r>
      <w:r w:rsidR="00391B41">
        <w:rPr>
          <w:rFonts w:ascii="Arial" w:eastAsiaTheme="minorEastAsia" w:hAnsi="Arial" w:hint="eastAsia"/>
          <w:lang w:eastAsia="zh-CN"/>
        </w:rPr>
        <w:t xml:space="preserve">is </w:t>
      </w:r>
      <w:r w:rsidR="008116C0">
        <w:rPr>
          <w:rFonts w:ascii="Arial" w:eastAsiaTheme="minorEastAsia" w:hAnsi="Arial" w:hint="eastAsia"/>
          <w:lang w:eastAsia="zh-CN"/>
        </w:rPr>
        <w:t>configured</w:t>
      </w:r>
      <w:r w:rsidR="00391B41">
        <w:rPr>
          <w:rFonts w:ascii="Arial" w:eastAsiaTheme="minorEastAsia" w:hAnsi="Arial" w:hint="eastAsia"/>
          <w:lang w:eastAsia="zh-CN"/>
        </w:rPr>
        <w:t xml:space="preserve">. </w:t>
      </w:r>
      <w:r>
        <w:rPr>
          <w:rFonts w:ascii="Arial" w:eastAsiaTheme="minorEastAsia" w:hAnsi="Arial"/>
          <w:lang w:eastAsia="zh-CN"/>
        </w:rPr>
        <w:t>A</w:t>
      </w:r>
      <w:r>
        <w:rPr>
          <w:rFonts w:ascii="Arial" w:eastAsiaTheme="minorEastAsia" w:hAnsi="Arial" w:hint="eastAsia"/>
          <w:lang w:eastAsia="zh-CN"/>
        </w:rPr>
        <w:t xml:space="preserve">n example is shown in Fig.2. </w:t>
      </w:r>
      <w:r w:rsidR="00DA4063">
        <w:rPr>
          <w:rFonts w:ascii="Arial" w:eastAsiaTheme="minorEastAsia" w:hAnsi="Arial" w:hint="eastAsia"/>
          <w:lang w:eastAsia="zh-CN"/>
        </w:rPr>
        <w:t>When MN found PDCP PDU</w:t>
      </w:r>
      <w:r w:rsidR="000C63BF">
        <w:rPr>
          <w:rFonts w:ascii="Arial" w:eastAsiaTheme="minorEastAsia" w:hAnsi="Arial" w:hint="eastAsia"/>
          <w:lang w:eastAsia="zh-CN"/>
        </w:rPr>
        <w:t>s</w:t>
      </w:r>
      <w:r w:rsidR="00DA4063">
        <w:rPr>
          <w:rFonts w:ascii="Arial" w:eastAsiaTheme="minorEastAsia" w:hAnsi="Arial" w:hint="eastAsia"/>
          <w:lang w:eastAsia="zh-CN"/>
        </w:rPr>
        <w:t xml:space="preserve"> </w:t>
      </w:r>
      <w:r w:rsidR="000C63BF">
        <w:rPr>
          <w:rFonts w:ascii="Arial" w:eastAsiaTheme="minorEastAsia" w:hAnsi="Arial" w:hint="eastAsia"/>
          <w:lang w:eastAsia="zh-CN"/>
        </w:rPr>
        <w:t>1-4 have</w:t>
      </w:r>
      <w:r w:rsidR="00DA4063">
        <w:rPr>
          <w:rFonts w:ascii="Arial" w:eastAsiaTheme="minorEastAsia" w:hAnsi="Arial" w:hint="eastAsia"/>
          <w:lang w:eastAsia="zh-CN"/>
        </w:rPr>
        <w:t xml:space="preserve"> been successful delivered to UE </w:t>
      </w:r>
      <w:r w:rsidR="00C9642A">
        <w:rPr>
          <w:rFonts w:ascii="Arial" w:eastAsiaTheme="minorEastAsia" w:hAnsi="Arial" w:hint="eastAsia"/>
          <w:lang w:eastAsia="zh-CN"/>
        </w:rPr>
        <w:t>by</w:t>
      </w:r>
      <w:r w:rsidR="00DA4063">
        <w:rPr>
          <w:rFonts w:ascii="Arial" w:eastAsiaTheme="minorEastAsia" w:hAnsi="Arial" w:hint="eastAsia"/>
          <w:lang w:eastAsia="zh-CN"/>
        </w:rPr>
        <w:t xml:space="preserve"> SN, it would response with another </w:t>
      </w:r>
      <w:r w:rsidR="00553E7A">
        <w:rPr>
          <w:rFonts w:ascii="Arial" w:eastAsiaTheme="minorEastAsia" w:hAnsi="Arial" w:hint="eastAsia"/>
          <w:szCs w:val="24"/>
          <w:lang w:val="x-none" w:eastAsia="zh-CN"/>
        </w:rPr>
        <w:t>DL DATA DELIVERY STATUS</w:t>
      </w:r>
      <w:r w:rsidR="00DA4063">
        <w:rPr>
          <w:rFonts w:ascii="Arial" w:eastAsiaTheme="minorEastAsia" w:hAnsi="Arial" w:hint="eastAsia"/>
          <w:lang w:eastAsia="zh-CN"/>
        </w:rPr>
        <w:t xml:space="preserve"> to SN indicating that the following transmission could start from PDCP PDU </w:t>
      </w:r>
      <w:r w:rsidR="001A6652">
        <w:rPr>
          <w:rFonts w:ascii="Arial" w:eastAsiaTheme="minorEastAsia" w:hAnsi="Arial" w:hint="eastAsia"/>
          <w:lang w:eastAsia="zh-CN"/>
        </w:rPr>
        <w:t>8</w:t>
      </w:r>
      <w:r w:rsidR="00C9642A">
        <w:rPr>
          <w:rFonts w:ascii="Arial" w:eastAsiaTheme="minorEastAsia" w:hAnsi="Arial" w:hint="eastAsia"/>
          <w:lang w:eastAsia="zh-CN"/>
        </w:rPr>
        <w:t xml:space="preserve"> although PDCP PDU 4 has not been successful delivered to UE by MN</w:t>
      </w:r>
      <w:r w:rsidR="00DA4063">
        <w:rPr>
          <w:rFonts w:ascii="Arial" w:eastAsiaTheme="minorEastAsia" w:hAnsi="Arial" w:hint="eastAsia"/>
          <w:lang w:eastAsia="zh-CN"/>
        </w:rPr>
        <w:t xml:space="preserve">. </w:t>
      </w:r>
      <w:r w:rsidR="00DA4063">
        <w:rPr>
          <w:rFonts w:ascii="Arial" w:eastAsiaTheme="minorEastAsia" w:hAnsi="Arial"/>
          <w:lang w:eastAsia="zh-CN"/>
        </w:rPr>
        <w:t>T</w:t>
      </w:r>
      <w:r w:rsidR="00DA4063">
        <w:rPr>
          <w:rFonts w:ascii="Arial" w:eastAsiaTheme="minorEastAsia" w:hAnsi="Arial" w:hint="eastAsia"/>
          <w:lang w:eastAsia="zh-CN"/>
        </w:rPr>
        <w:t xml:space="preserve">hen SN would </w:t>
      </w:r>
      <w:r w:rsidR="001A6652">
        <w:rPr>
          <w:rFonts w:ascii="Arial" w:eastAsiaTheme="minorEastAsia" w:hAnsi="Arial" w:hint="eastAsia"/>
          <w:lang w:eastAsia="zh-CN"/>
        </w:rPr>
        <w:t xml:space="preserve">give up the </w:t>
      </w:r>
      <w:r w:rsidR="001A6652">
        <w:rPr>
          <w:rFonts w:ascii="Arial" w:eastAsiaTheme="minorEastAsia" w:hAnsi="Arial"/>
          <w:lang w:eastAsia="zh-CN"/>
        </w:rPr>
        <w:t>on-going</w:t>
      </w:r>
      <w:r w:rsidR="001A6652">
        <w:rPr>
          <w:rFonts w:ascii="Arial" w:eastAsiaTheme="minorEastAsia" w:hAnsi="Arial" w:hint="eastAsia"/>
          <w:lang w:eastAsia="zh-CN"/>
        </w:rPr>
        <w:t xml:space="preserve"> retransmission of</w:t>
      </w:r>
      <w:r w:rsidR="00DA4063">
        <w:rPr>
          <w:rFonts w:ascii="Arial" w:eastAsiaTheme="minorEastAsia" w:hAnsi="Arial" w:hint="eastAsia"/>
          <w:lang w:eastAsia="zh-CN"/>
        </w:rPr>
        <w:t xml:space="preserve"> PDCP PDU 5&amp;6</w:t>
      </w:r>
      <w:r w:rsidR="001A6652">
        <w:rPr>
          <w:rFonts w:ascii="Arial" w:eastAsiaTheme="minorEastAsia" w:hAnsi="Arial" w:hint="eastAsia"/>
          <w:lang w:eastAsia="zh-CN"/>
        </w:rPr>
        <w:t xml:space="preserve">, and transmit/retransmit from PDCP PDU 8. </w:t>
      </w:r>
      <w:r w:rsidR="001A6652">
        <w:rPr>
          <w:rFonts w:ascii="Arial" w:eastAsiaTheme="minorEastAsia" w:hAnsi="Arial"/>
          <w:lang w:eastAsia="zh-CN"/>
        </w:rPr>
        <w:t>I</w:t>
      </w:r>
      <w:r w:rsidR="001A6652">
        <w:rPr>
          <w:rFonts w:ascii="Arial" w:eastAsiaTheme="minorEastAsia" w:hAnsi="Arial" w:hint="eastAsia"/>
          <w:lang w:eastAsia="zh-CN"/>
        </w:rPr>
        <w:t xml:space="preserve">n this case, unnecessary retransmission of PDCP PDU 4 at MN and PDCP PDU 5&amp;6 at SN are </w:t>
      </w:r>
      <w:r w:rsidR="001A6652" w:rsidRPr="001A6652">
        <w:rPr>
          <w:rFonts w:ascii="Arial" w:eastAsiaTheme="minorEastAsia" w:hAnsi="Arial"/>
          <w:lang w:eastAsia="zh-CN"/>
        </w:rPr>
        <w:t>effectively avoid</w:t>
      </w:r>
      <w:r w:rsidR="001A6652">
        <w:rPr>
          <w:rFonts w:ascii="Arial" w:eastAsiaTheme="minorEastAsia" w:hAnsi="Arial" w:hint="eastAsia"/>
          <w:lang w:eastAsia="zh-CN"/>
        </w:rPr>
        <w:t>ed.</w:t>
      </w:r>
    </w:p>
    <w:p w14:paraId="55B95148" w14:textId="12DF9794" w:rsidR="00391B41" w:rsidRDefault="00484CF2" w:rsidP="00391B41">
      <w:pPr>
        <w:keepNext/>
        <w:spacing w:before="240"/>
        <w:jc w:val="center"/>
      </w:pPr>
      <w:r>
        <w:object w:dxaOrig="7359" w:dyaOrig="2115" w14:anchorId="64B33689">
          <v:shape id="_x0000_i1026" type="#_x0000_t75" style="width:408.2pt;height:117.2pt" o:ole="">
            <v:imagedata r:id="rId11" o:title=""/>
          </v:shape>
          <o:OLEObject Type="Embed" ProgID="Visio.Drawing.11" ShapeID="_x0000_i1026" DrawAspect="Content" ObjectID="_1559145020" r:id="rId12"/>
        </w:object>
      </w:r>
    </w:p>
    <w:p w14:paraId="5EA78089" w14:textId="4E77EF0B" w:rsidR="006E7F5A" w:rsidRPr="00C9642A" w:rsidRDefault="00391B41" w:rsidP="00391B41">
      <w:pPr>
        <w:pStyle w:val="a6"/>
        <w:jc w:val="center"/>
        <w:rPr>
          <w:rFonts w:ascii="Arial" w:eastAsiaTheme="minorEastAsia" w:hAnsi="Arial"/>
          <w:bCs w:val="0"/>
          <w:lang w:eastAsia="zh-CN"/>
        </w:rPr>
      </w:pPr>
      <w:r w:rsidRPr="00391B41">
        <w:rPr>
          <w:rFonts w:ascii="Arial" w:eastAsia="MS Mincho" w:hAnsi="Arial"/>
          <w:bCs w:val="0"/>
        </w:rPr>
        <w:t xml:space="preserve">Figure </w:t>
      </w:r>
      <w:r w:rsidRPr="00391B41">
        <w:rPr>
          <w:rFonts w:ascii="Arial" w:eastAsia="MS Mincho" w:hAnsi="Arial"/>
          <w:bCs w:val="0"/>
        </w:rPr>
        <w:fldChar w:fldCharType="begin"/>
      </w:r>
      <w:r w:rsidRPr="00391B41">
        <w:rPr>
          <w:rFonts w:ascii="Arial" w:eastAsia="MS Mincho" w:hAnsi="Arial"/>
          <w:bCs w:val="0"/>
        </w:rPr>
        <w:instrText xml:space="preserve"> SEQ Figure \* ARABIC </w:instrText>
      </w:r>
      <w:r w:rsidRPr="00391B41">
        <w:rPr>
          <w:rFonts w:ascii="Arial" w:eastAsia="MS Mincho" w:hAnsi="Arial"/>
          <w:bCs w:val="0"/>
        </w:rPr>
        <w:fldChar w:fldCharType="separate"/>
      </w:r>
      <w:r w:rsidRPr="00391B41">
        <w:rPr>
          <w:rFonts w:ascii="Arial" w:eastAsia="MS Mincho" w:hAnsi="Arial"/>
          <w:bCs w:val="0"/>
        </w:rPr>
        <w:t>2</w:t>
      </w:r>
      <w:r w:rsidRPr="00391B41">
        <w:rPr>
          <w:rFonts w:ascii="Arial" w:eastAsia="MS Mincho" w:hAnsi="Arial"/>
          <w:bCs w:val="0"/>
        </w:rPr>
        <w:fldChar w:fldCharType="end"/>
      </w:r>
      <w:r w:rsidRPr="00391B41">
        <w:rPr>
          <w:rFonts w:ascii="Arial" w:eastAsia="MS Mincho" w:hAnsi="Arial" w:hint="eastAsia"/>
          <w:bCs w:val="0"/>
        </w:rPr>
        <w:t xml:space="preserve">   </w:t>
      </w:r>
      <w:r>
        <w:rPr>
          <w:rFonts w:ascii="Arial" w:eastAsiaTheme="minorEastAsia" w:hAnsi="Arial" w:hint="eastAsia"/>
          <w:bCs w:val="0"/>
          <w:lang w:eastAsia="zh-CN"/>
        </w:rPr>
        <w:t>E</w:t>
      </w:r>
      <w:r w:rsidRPr="00391B41">
        <w:rPr>
          <w:rFonts w:ascii="Arial" w:eastAsia="MS Mincho" w:hAnsi="Arial" w:hint="eastAsia"/>
          <w:bCs w:val="0"/>
        </w:rPr>
        <w:t>xample</w:t>
      </w:r>
      <w:r>
        <w:rPr>
          <w:rFonts w:ascii="Arial" w:eastAsiaTheme="minorEastAsia" w:hAnsi="Arial" w:hint="eastAsia"/>
          <w:bCs w:val="0"/>
          <w:lang w:eastAsia="zh-CN"/>
        </w:rPr>
        <w:t xml:space="preserve"> </w:t>
      </w:r>
      <w:r w:rsidRPr="00391B41">
        <w:rPr>
          <w:rFonts w:ascii="Arial" w:eastAsia="MS Mincho" w:hAnsi="Arial" w:hint="eastAsia"/>
          <w:bCs w:val="0"/>
        </w:rPr>
        <w:t xml:space="preserve">of </w:t>
      </w:r>
      <w:r w:rsidR="0027261E">
        <w:rPr>
          <w:rFonts w:ascii="Arial" w:eastAsiaTheme="minorEastAsia" w:hAnsi="Arial" w:hint="eastAsia"/>
          <w:szCs w:val="24"/>
          <w:lang w:val="x-none" w:eastAsia="zh-CN"/>
        </w:rPr>
        <w:t xml:space="preserve">bi-directional transfer of </w:t>
      </w:r>
      <w:r w:rsidR="0027261E" w:rsidRPr="0042707A">
        <w:rPr>
          <w:rFonts w:ascii="Arial" w:eastAsiaTheme="minorEastAsia" w:hAnsi="Arial"/>
          <w:szCs w:val="24"/>
          <w:lang w:val="x-none" w:eastAsia="zh-CN"/>
        </w:rPr>
        <w:t>DL DATA DELIVERY STATUS</w:t>
      </w:r>
    </w:p>
    <w:p w14:paraId="19312E84" w14:textId="40F7CE4F" w:rsidR="00EE78C8" w:rsidRDefault="008C79CB" w:rsidP="00553E7A">
      <w:pPr>
        <w:pStyle w:val="ad"/>
        <w:numPr>
          <w:ilvl w:val="0"/>
          <w:numId w:val="3"/>
        </w:numPr>
        <w:spacing w:before="240"/>
        <w:ind w:left="1134" w:hanging="1134"/>
        <w:jc w:val="left"/>
        <w:rPr>
          <w:rFonts w:ascii="Arial" w:eastAsiaTheme="minorEastAsia" w:hAnsi="Arial"/>
          <w:b/>
          <w:szCs w:val="24"/>
          <w:lang w:val="x-none" w:eastAsia="zh-CN"/>
        </w:rPr>
      </w:pPr>
      <w:r w:rsidRPr="008C79CB">
        <w:rPr>
          <w:rFonts w:ascii="Arial" w:eastAsiaTheme="minorEastAsia" w:hAnsi="Arial"/>
          <w:b/>
          <w:szCs w:val="24"/>
          <w:lang w:val="x-none" w:eastAsia="zh-CN"/>
        </w:rPr>
        <w:t>Respond</w:t>
      </w:r>
      <w:r>
        <w:rPr>
          <w:rFonts w:ascii="Arial" w:eastAsiaTheme="minorEastAsia" w:hAnsi="Arial" w:hint="eastAsia"/>
          <w:b/>
          <w:szCs w:val="24"/>
          <w:lang w:val="x-none" w:eastAsia="zh-CN"/>
        </w:rPr>
        <w:t>ing</w:t>
      </w:r>
      <w:r w:rsidRPr="008C79CB">
        <w:rPr>
          <w:rFonts w:ascii="Arial" w:eastAsiaTheme="minorEastAsia" w:hAnsi="Arial"/>
          <w:b/>
          <w:szCs w:val="24"/>
          <w:lang w:val="x-none" w:eastAsia="zh-CN"/>
        </w:rPr>
        <w:t xml:space="preserve"> with a </w:t>
      </w:r>
      <w:r w:rsidR="00553E7A" w:rsidRPr="00553E7A">
        <w:rPr>
          <w:rFonts w:ascii="Arial" w:eastAsiaTheme="minorEastAsia" w:hAnsi="Arial"/>
          <w:b/>
          <w:szCs w:val="24"/>
          <w:lang w:val="x-none" w:eastAsia="zh-CN"/>
        </w:rPr>
        <w:t>DL DATA DELIVERY STATUS</w:t>
      </w:r>
      <w:r w:rsidRPr="008C79CB">
        <w:rPr>
          <w:rFonts w:ascii="Arial" w:eastAsiaTheme="minorEastAsia" w:hAnsi="Arial"/>
          <w:b/>
          <w:szCs w:val="24"/>
          <w:lang w:val="x-none" w:eastAsia="zh-CN"/>
        </w:rPr>
        <w:t xml:space="preserve"> right after receiving a </w:t>
      </w:r>
      <w:r w:rsidR="00553E7A" w:rsidRPr="00553E7A">
        <w:rPr>
          <w:rFonts w:ascii="Arial" w:eastAsiaTheme="minorEastAsia" w:hAnsi="Arial"/>
          <w:b/>
          <w:szCs w:val="24"/>
          <w:lang w:val="x-none" w:eastAsia="zh-CN"/>
        </w:rPr>
        <w:t>DL DATA DELIVERY STATUS</w:t>
      </w:r>
      <w:r w:rsidR="00553E7A" w:rsidRPr="00553E7A">
        <w:rPr>
          <w:rFonts w:ascii="Arial" w:eastAsiaTheme="minorEastAsia" w:hAnsi="Arial" w:hint="eastAsia"/>
          <w:b/>
          <w:szCs w:val="24"/>
          <w:lang w:val="x-none" w:eastAsia="zh-CN"/>
        </w:rPr>
        <w:t xml:space="preserve"> </w:t>
      </w:r>
      <w:r w:rsidR="00660871">
        <w:rPr>
          <w:rFonts w:ascii="Arial" w:eastAsiaTheme="minorEastAsia" w:hAnsi="Arial" w:hint="eastAsia"/>
          <w:b/>
          <w:szCs w:val="24"/>
          <w:lang w:val="x-none" w:eastAsia="zh-CN"/>
        </w:rPr>
        <w:t>is enab</w:t>
      </w:r>
      <w:r>
        <w:rPr>
          <w:rFonts w:ascii="Arial" w:eastAsiaTheme="minorEastAsia" w:hAnsi="Arial" w:hint="eastAsia"/>
          <w:b/>
          <w:szCs w:val="24"/>
          <w:lang w:val="x-none" w:eastAsia="zh-CN"/>
        </w:rPr>
        <w:t>led</w:t>
      </w:r>
      <w:r w:rsidR="00C9642A">
        <w:rPr>
          <w:rFonts w:ascii="Arial" w:eastAsiaTheme="minorEastAsia" w:hAnsi="Arial" w:hint="eastAsia"/>
          <w:b/>
          <w:szCs w:val="24"/>
          <w:lang w:val="x-none" w:eastAsia="zh-CN"/>
        </w:rPr>
        <w:t xml:space="preserve"> </w:t>
      </w:r>
      <w:r w:rsidRPr="008C79CB">
        <w:rPr>
          <w:rFonts w:ascii="Arial" w:eastAsiaTheme="minorEastAsia" w:hAnsi="Arial"/>
          <w:b/>
          <w:szCs w:val="24"/>
          <w:lang w:val="x-none" w:eastAsia="zh-CN"/>
        </w:rPr>
        <w:t>when PDCP duplication is configured.</w:t>
      </w:r>
    </w:p>
    <w:p w14:paraId="00D7EC83" w14:textId="508C5B64" w:rsidR="00D14A70" w:rsidRPr="00553E7A" w:rsidRDefault="00D14A70" w:rsidP="00660871">
      <w:pPr>
        <w:pStyle w:val="2"/>
        <w:rPr>
          <w:sz w:val="28"/>
          <w:szCs w:val="24"/>
          <w:lang w:eastAsia="zh-CN"/>
        </w:rPr>
      </w:pPr>
      <w:r w:rsidRPr="00553E7A">
        <w:rPr>
          <w:sz w:val="28"/>
          <w:szCs w:val="24"/>
          <w:lang w:eastAsia="zh-CN"/>
        </w:rPr>
        <w:t>T</w:t>
      </w:r>
      <w:r w:rsidRPr="00553E7A">
        <w:rPr>
          <w:rFonts w:hint="eastAsia"/>
          <w:sz w:val="28"/>
          <w:szCs w:val="24"/>
          <w:lang w:eastAsia="zh-CN"/>
        </w:rPr>
        <w:t>rigger</w:t>
      </w:r>
      <w:r w:rsidR="00553E7A">
        <w:rPr>
          <w:rFonts w:hint="eastAsia"/>
          <w:sz w:val="28"/>
          <w:szCs w:val="24"/>
          <w:lang w:eastAsia="zh-CN"/>
        </w:rPr>
        <w:t xml:space="preserve"> of </w:t>
      </w:r>
      <w:r w:rsidR="00660871" w:rsidRPr="00660871">
        <w:rPr>
          <w:sz w:val="28"/>
          <w:szCs w:val="24"/>
          <w:lang w:eastAsia="zh-CN"/>
        </w:rPr>
        <w:t>DL DATA DELIVERY STATUS</w:t>
      </w:r>
    </w:p>
    <w:p w14:paraId="31FF7C25" w14:textId="7B3E873F" w:rsidR="00F23466" w:rsidRDefault="0088772C" w:rsidP="00D14A70">
      <w:pPr>
        <w:spacing w:before="240"/>
        <w:jc w:val="left"/>
        <w:rPr>
          <w:rFonts w:ascii="Arial" w:eastAsiaTheme="minorEastAsia" w:hAnsi="Arial"/>
          <w:szCs w:val="24"/>
          <w:lang w:val="x-none" w:eastAsia="zh-CN"/>
        </w:rPr>
      </w:pPr>
      <w:r>
        <w:rPr>
          <w:rFonts w:ascii="Arial" w:eastAsiaTheme="minorEastAsia" w:hAnsi="Arial"/>
          <w:szCs w:val="24"/>
          <w:lang w:val="x-none" w:eastAsia="zh-CN"/>
        </w:rPr>
        <w:t xml:space="preserve">In </w:t>
      </w:r>
      <w:r>
        <w:rPr>
          <w:rFonts w:ascii="Arial" w:eastAsiaTheme="minorEastAsia" w:hAnsi="Arial" w:hint="eastAsia"/>
          <w:szCs w:val="24"/>
          <w:lang w:val="x-none" w:eastAsia="zh-CN"/>
        </w:rPr>
        <w:t xml:space="preserve">legacy </w:t>
      </w:r>
      <w:r>
        <w:rPr>
          <w:rFonts w:ascii="Arial" w:eastAsiaTheme="minorEastAsia" w:hAnsi="Arial"/>
          <w:szCs w:val="24"/>
          <w:lang w:val="x-none" w:eastAsia="zh-CN"/>
        </w:rPr>
        <w:t xml:space="preserve">LTE, it </w:t>
      </w:r>
      <w:r>
        <w:rPr>
          <w:rFonts w:ascii="Arial" w:eastAsiaTheme="minorEastAsia" w:hAnsi="Arial" w:hint="eastAsia"/>
          <w:szCs w:val="24"/>
          <w:lang w:val="x-none" w:eastAsia="zh-CN"/>
        </w:rPr>
        <w:t>is</w:t>
      </w:r>
      <w:r>
        <w:rPr>
          <w:rFonts w:ascii="Arial" w:eastAsiaTheme="minorEastAsia" w:hAnsi="Arial"/>
          <w:szCs w:val="24"/>
          <w:lang w:val="x-none" w:eastAsia="zh-CN"/>
        </w:rPr>
        <w:t xml:space="preserve"> up to SN</w:t>
      </w:r>
      <w:r w:rsidRPr="0088772C">
        <w:rPr>
          <w:rFonts w:ascii="Arial" w:eastAsiaTheme="minorEastAsia" w:hAnsi="Arial"/>
          <w:szCs w:val="24"/>
          <w:lang w:val="x-none" w:eastAsia="zh-CN"/>
        </w:rPr>
        <w:t xml:space="preserve"> decision on when to trigger </w:t>
      </w:r>
      <w:r>
        <w:rPr>
          <w:rFonts w:ascii="Arial" w:eastAsiaTheme="minorEastAsia" w:hAnsi="Arial" w:hint="eastAsia"/>
          <w:szCs w:val="24"/>
          <w:lang w:val="x-none" w:eastAsia="zh-CN"/>
        </w:rPr>
        <w:t>DL DATA DELIVERY STATUS</w:t>
      </w:r>
      <w:r w:rsidRPr="0088772C">
        <w:rPr>
          <w:rFonts w:ascii="Arial" w:eastAsiaTheme="minorEastAsia" w:hAnsi="Arial"/>
          <w:szCs w:val="24"/>
          <w:lang w:val="x-none" w:eastAsia="zh-CN"/>
        </w:rPr>
        <w:t xml:space="preserve">. </w:t>
      </w:r>
      <w:r w:rsidR="000F602D">
        <w:rPr>
          <w:rFonts w:ascii="Arial" w:eastAsiaTheme="minorEastAsia" w:hAnsi="Arial"/>
          <w:szCs w:val="24"/>
          <w:lang w:val="x-none" w:eastAsia="zh-CN"/>
        </w:rPr>
        <w:t>D</w:t>
      </w:r>
      <w:r w:rsidR="000F602D">
        <w:rPr>
          <w:rFonts w:ascii="Arial" w:eastAsiaTheme="minorEastAsia" w:hAnsi="Arial" w:hint="eastAsia"/>
          <w:szCs w:val="24"/>
          <w:lang w:val="x-none" w:eastAsia="zh-CN"/>
        </w:rPr>
        <w:t xml:space="preserve">ifferent from the </w:t>
      </w:r>
      <w:r w:rsidR="000F602D" w:rsidRPr="000F602D">
        <w:rPr>
          <w:rFonts w:ascii="Arial" w:eastAsiaTheme="minorEastAsia" w:hAnsi="Arial"/>
          <w:szCs w:val="24"/>
          <w:lang w:val="x-none" w:eastAsia="zh-CN"/>
        </w:rPr>
        <w:t>unidirectional</w:t>
      </w:r>
      <w:r w:rsidR="000F602D">
        <w:rPr>
          <w:rFonts w:ascii="Arial" w:eastAsiaTheme="minorEastAsia" w:hAnsi="Arial" w:hint="eastAsia"/>
          <w:szCs w:val="24"/>
          <w:lang w:val="x-none" w:eastAsia="zh-CN"/>
        </w:rPr>
        <w:t xml:space="preserve"> flow control function in LTE DC,</w:t>
      </w:r>
      <w:r w:rsidR="000C63BF">
        <w:rPr>
          <w:rFonts w:ascii="Arial" w:eastAsiaTheme="minorEastAsia" w:hAnsi="Arial" w:hint="eastAsia"/>
          <w:szCs w:val="24"/>
          <w:lang w:val="x-none" w:eastAsia="zh-CN"/>
        </w:rPr>
        <w:t xml:space="preserve"> LTE-NR DC</w:t>
      </w:r>
      <w:r w:rsidR="000F602D">
        <w:rPr>
          <w:rFonts w:ascii="Arial" w:eastAsiaTheme="minorEastAsia" w:hAnsi="Arial" w:hint="eastAsia"/>
          <w:szCs w:val="24"/>
          <w:lang w:val="x-none" w:eastAsia="zh-CN"/>
        </w:rPr>
        <w:t xml:space="preserve"> may support</w:t>
      </w:r>
      <w:r w:rsidR="000C63BF">
        <w:rPr>
          <w:rFonts w:ascii="Arial" w:eastAsiaTheme="minorEastAsia" w:hAnsi="Arial" w:hint="eastAsia"/>
          <w:szCs w:val="24"/>
          <w:lang w:val="x-none" w:eastAsia="zh-CN"/>
        </w:rPr>
        <w:t xml:space="preserve"> a bi-directional </w:t>
      </w:r>
      <w:r w:rsidR="000F602D">
        <w:rPr>
          <w:rFonts w:ascii="Arial" w:eastAsiaTheme="minorEastAsia" w:hAnsi="Arial" w:hint="eastAsia"/>
          <w:szCs w:val="24"/>
          <w:lang w:val="x-none" w:eastAsia="zh-CN"/>
        </w:rPr>
        <w:t>DL DATA DELIVERY STATUS procedure</w:t>
      </w:r>
      <w:r w:rsidR="00937FFC">
        <w:rPr>
          <w:rFonts w:ascii="Arial" w:eastAsiaTheme="minorEastAsia" w:hAnsi="Arial" w:hint="eastAsia"/>
          <w:szCs w:val="24"/>
          <w:lang w:val="x-none" w:eastAsia="zh-CN"/>
        </w:rPr>
        <w:t xml:space="preserve"> </w:t>
      </w:r>
      <w:r w:rsidR="0099657E">
        <w:rPr>
          <w:rFonts w:ascii="Arial" w:eastAsiaTheme="minorEastAsia" w:hAnsi="Arial" w:hint="eastAsia"/>
          <w:szCs w:val="24"/>
          <w:lang w:val="x-none" w:eastAsia="zh-CN"/>
        </w:rPr>
        <w:t>if</w:t>
      </w:r>
      <w:r w:rsidR="00937FFC" w:rsidRPr="00937FFC">
        <w:rPr>
          <w:rFonts w:ascii="Arial" w:eastAsiaTheme="minorEastAsia" w:hAnsi="Arial"/>
          <w:szCs w:val="24"/>
          <w:lang w:val="x-none" w:eastAsia="zh-CN"/>
        </w:rPr>
        <w:t xml:space="preserve"> PDCP duplication </w:t>
      </w:r>
      <w:r w:rsidR="0099657E">
        <w:rPr>
          <w:rFonts w:ascii="Arial" w:eastAsiaTheme="minorEastAsia" w:hAnsi="Arial" w:hint="eastAsia"/>
          <w:szCs w:val="24"/>
          <w:lang w:val="x-none" w:eastAsia="zh-CN"/>
        </w:rPr>
        <w:t>is configured</w:t>
      </w:r>
      <w:r w:rsidR="000F602D">
        <w:rPr>
          <w:rFonts w:ascii="Arial" w:eastAsiaTheme="minorEastAsia" w:hAnsi="Arial" w:hint="eastAsia"/>
          <w:szCs w:val="24"/>
          <w:lang w:val="x-none" w:eastAsia="zh-CN"/>
        </w:rPr>
        <w:t xml:space="preserve">. </w:t>
      </w:r>
      <w:r w:rsidR="00937FFC">
        <w:rPr>
          <w:rFonts w:ascii="Arial" w:eastAsiaTheme="minorEastAsia" w:hAnsi="Arial"/>
          <w:szCs w:val="24"/>
          <w:lang w:val="x-none" w:eastAsia="zh-CN"/>
        </w:rPr>
        <w:t>T</w:t>
      </w:r>
      <w:r w:rsidR="00937FFC">
        <w:rPr>
          <w:rFonts w:ascii="Arial" w:eastAsiaTheme="minorEastAsia" w:hAnsi="Arial" w:hint="eastAsia"/>
          <w:szCs w:val="24"/>
          <w:lang w:val="x-none" w:eastAsia="zh-CN"/>
        </w:rPr>
        <w:t>o timely inform the other node the flow control information, some report configuration can be defined, for example, t</w:t>
      </w:r>
      <w:r w:rsidR="00D14A70" w:rsidRPr="00D14A70">
        <w:rPr>
          <w:rFonts w:ascii="Arial" w:eastAsiaTheme="minorEastAsia" w:hAnsi="Arial" w:hint="eastAsia"/>
          <w:szCs w:val="24"/>
          <w:lang w:val="x-none" w:eastAsia="zh-CN"/>
        </w:rPr>
        <w:t>imer</w:t>
      </w:r>
      <w:r w:rsidR="00937FFC">
        <w:rPr>
          <w:rFonts w:ascii="Arial" w:eastAsiaTheme="minorEastAsia" w:hAnsi="Arial" w:hint="eastAsia"/>
          <w:szCs w:val="24"/>
          <w:lang w:val="x-none" w:eastAsia="zh-CN"/>
        </w:rPr>
        <w:t>-based / event-</w:t>
      </w:r>
      <w:r w:rsidR="00D14A70">
        <w:rPr>
          <w:rFonts w:ascii="Arial" w:eastAsiaTheme="minorEastAsia" w:hAnsi="Arial" w:hint="eastAsia"/>
          <w:szCs w:val="24"/>
          <w:lang w:val="x-none" w:eastAsia="zh-CN"/>
        </w:rPr>
        <w:t>based</w:t>
      </w:r>
      <w:r w:rsidR="00937FFC">
        <w:rPr>
          <w:rFonts w:ascii="Arial" w:eastAsiaTheme="minorEastAsia" w:hAnsi="Arial" w:hint="eastAsia"/>
          <w:szCs w:val="24"/>
          <w:lang w:val="x-none" w:eastAsia="zh-CN"/>
        </w:rPr>
        <w:t xml:space="preserve"> /periodical reporting. </w:t>
      </w:r>
      <w:r w:rsidR="00937FFC">
        <w:rPr>
          <w:rFonts w:ascii="Arial" w:eastAsiaTheme="minorEastAsia" w:hAnsi="Arial"/>
          <w:szCs w:val="24"/>
          <w:lang w:val="x-none" w:eastAsia="zh-CN"/>
        </w:rPr>
        <w:t>F</w:t>
      </w:r>
      <w:r w:rsidR="00937FFC">
        <w:rPr>
          <w:rFonts w:ascii="Arial" w:eastAsiaTheme="minorEastAsia" w:hAnsi="Arial" w:hint="eastAsia"/>
          <w:szCs w:val="24"/>
          <w:lang w:val="x-none" w:eastAsia="zh-CN"/>
        </w:rPr>
        <w:t xml:space="preserve">or MCG split bearer case, MN </w:t>
      </w:r>
      <w:r w:rsidR="00E8752C">
        <w:rPr>
          <w:rFonts w:ascii="Arial" w:eastAsiaTheme="minorEastAsia" w:hAnsi="Arial" w:hint="eastAsia"/>
          <w:szCs w:val="24"/>
          <w:lang w:val="x-none" w:eastAsia="zh-CN"/>
        </w:rPr>
        <w:t xml:space="preserve">would </w:t>
      </w:r>
      <w:r w:rsidR="00937FFC">
        <w:rPr>
          <w:rFonts w:ascii="Arial" w:eastAsiaTheme="minorEastAsia" w:hAnsi="Arial" w:hint="eastAsia"/>
          <w:szCs w:val="24"/>
          <w:lang w:val="x-none" w:eastAsia="zh-CN"/>
        </w:rPr>
        <w:t xml:space="preserve">configure the reporting parameters for SN (and </w:t>
      </w:r>
      <w:r w:rsidR="0099657E">
        <w:rPr>
          <w:rFonts w:ascii="Arial" w:eastAsiaTheme="minorEastAsia" w:hAnsi="Arial" w:hint="eastAsia"/>
          <w:szCs w:val="24"/>
          <w:lang w:val="x-none" w:eastAsia="zh-CN"/>
        </w:rPr>
        <w:t xml:space="preserve">sometimes also </w:t>
      </w:r>
      <w:r w:rsidR="00937FFC">
        <w:rPr>
          <w:rFonts w:ascii="Arial" w:eastAsiaTheme="minorEastAsia" w:hAnsi="Arial" w:hint="eastAsia"/>
          <w:szCs w:val="24"/>
          <w:lang w:val="x-none" w:eastAsia="zh-CN"/>
        </w:rPr>
        <w:t xml:space="preserve">MN). </w:t>
      </w:r>
      <w:r w:rsidR="00937FFC">
        <w:rPr>
          <w:rFonts w:ascii="Arial" w:eastAsiaTheme="minorEastAsia" w:hAnsi="Arial"/>
          <w:szCs w:val="24"/>
          <w:lang w:val="x-none" w:eastAsia="zh-CN"/>
        </w:rPr>
        <w:t>W</w:t>
      </w:r>
      <w:r w:rsidR="00937FFC">
        <w:rPr>
          <w:rFonts w:ascii="Arial" w:eastAsiaTheme="minorEastAsia" w:hAnsi="Arial" w:hint="eastAsia"/>
          <w:szCs w:val="24"/>
          <w:lang w:val="x-none" w:eastAsia="zh-CN"/>
        </w:rPr>
        <w:t>hile for SCG split bearer case, it is SN that configures the reporting parameters for MN (</w:t>
      </w:r>
      <w:r w:rsidR="005C658F">
        <w:rPr>
          <w:rFonts w:ascii="Arial" w:eastAsiaTheme="minorEastAsia" w:hAnsi="Arial" w:hint="eastAsia"/>
          <w:szCs w:val="24"/>
          <w:lang w:val="x-none" w:eastAsia="zh-CN"/>
        </w:rPr>
        <w:t xml:space="preserve">and </w:t>
      </w:r>
      <w:r w:rsidR="0099657E">
        <w:rPr>
          <w:rFonts w:ascii="Arial" w:eastAsiaTheme="minorEastAsia" w:hAnsi="Arial" w:hint="eastAsia"/>
          <w:szCs w:val="24"/>
          <w:lang w:val="x-none" w:eastAsia="zh-CN"/>
        </w:rPr>
        <w:t xml:space="preserve">may also </w:t>
      </w:r>
      <w:r w:rsidR="005C658F">
        <w:rPr>
          <w:rFonts w:ascii="Arial" w:eastAsiaTheme="minorEastAsia" w:hAnsi="Arial" w:hint="eastAsia"/>
          <w:szCs w:val="24"/>
          <w:lang w:val="x-none" w:eastAsia="zh-CN"/>
        </w:rPr>
        <w:t>S</w:t>
      </w:r>
      <w:r w:rsidR="00937FFC">
        <w:rPr>
          <w:rFonts w:ascii="Arial" w:eastAsiaTheme="minorEastAsia" w:hAnsi="Arial" w:hint="eastAsia"/>
          <w:szCs w:val="24"/>
          <w:lang w:val="x-none" w:eastAsia="zh-CN"/>
        </w:rPr>
        <w:t xml:space="preserve">N). </w:t>
      </w:r>
    </w:p>
    <w:p w14:paraId="46B45B72" w14:textId="22236975" w:rsidR="005C658F" w:rsidRPr="005C658F" w:rsidRDefault="005C658F" w:rsidP="005C658F">
      <w:pPr>
        <w:pStyle w:val="ad"/>
        <w:numPr>
          <w:ilvl w:val="0"/>
          <w:numId w:val="3"/>
        </w:numPr>
        <w:spacing w:before="240"/>
        <w:ind w:left="1134" w:hanging="1134"/>
        <w:jc w:val="left"/>
        <w:rPr>
          <w:rFonts w:ascii="Arial" w:eastAsiaTheme="minorEastAsia" w:hAnsi="Arial"/>
          <w:b/>
          <w:szCs w:val="24"/>
          <w:lang w:val="x-none" w:eastAsia="zh-CN"/>
        </w:rPr>
      </w:pPr>
      <w:r w:rsidRPr="005C658F">
        <w:rPr>
          <w:rFonts w:ascii="Arial" w:eastAsiaTheme="minorEastAsia" w:hAnsi="Arial"/>
          <w:b/>
          <w:szCs w:val="24"/>
          <w:lang w:val="x-none" w:eastAsia="zh-CN"/>
        </w:rPr>
        <w:t>DL DATA DELIVERY STATUS</w:t>
      </w:r>
      <w:r>
        <w:rPr>
          <w:rFonts w:ascii="Arial" w:eastAsiaTheme="minorEastAsia" w:hAnsi="Arial" w:hint="eastAsia"/>
          <w:b/>
          <w:szCs w:val="24"/>
          <w:lang w:val="x-none" w:eastAsia="zh-CN"/>
        </w:rPr>
        <w:t xml:space="preserve"> could be</w:t>
      </w:r>
      <w:r w:rsidR="0099657E">
        <w:rPr>
          <w:rFonts w:ascii="Arial" w:eastAsiaTheme="minorEastAsia" w:hAnsi="Arial" w:hint="eastAsia"/>
          <w:b/>
          <w:szCs w:val="24"/>
          <w:lang w:val="x-none" w:eastAsia="zh-CN"/>
        </w:rPr>
        <w:t xml:space="preserve"> triggered by a</w:t>
      </w:r>
      <w:r>
        <w:rPr>
          <w:rFonts w:ascii="Arial" w:eastAsiaTheme="minorEastAsia" w:hAnsi="Arial" w:hint="eastAsia"/>
          <w:b/>
          <w:szCs w:val="24"/>
          <w:lang w:val="x-none" w:eastAsia="zh-CN"/>
        </w:rPr>
        <w:t xml:space="preserve"> </w:t>
      </w:r>
      <w:r w:rsidRPr="005C658F">
        <w:rPr>
          <w:rFonts w:ascii="Arial" w:eastAsiaTheme="minorEastAsia" w:hAnsi="Arial"/>
          <w:b/>
          <w:szCs w:val="24"/>
          <w:lang w:val="x-none" w:eastAsia="zh-CN"/>
        </w:rPr>
        <w:t>timer /</w:t>
      </w:r>
      <w:r w:rsidR="0099657E">
        <w:rPr>
          <w:rFonts w:ascii="Arial" w:eastAsiaTheme="minorEastAsia" w:hAnsi="Arial" w:hint="eastAsia"/>
          <w:b/>
          <w:szCs w:val="24"/>
          <w:lang w:val="x-none" w:eastAsia="zh-CN"/>
        </w:rPr>
        <w:t>an</w:t>
      </w:r>
      <w:r w:rsidRPr="005C658F">
        <w:rPr>
          <w:rFonts w:ascii="Arial" w:eastAsiaTheme="minorEastAsia" w:hAnsi="Arial"/>
          <w:b/>
          <w:szCs w:val="24"/>
          <w:lang w:val="x-none" w:eastAsia="zh-CN"/>
        </w:rPr>
        <w:t xml:space="preserve"> event</w:t>
      </w:r>
      <w:r w:rsidR="0099657E">
        <w:rPr>
          <w:rFonts w:ascii="Arial" w:eastAsiaTheme="minorEastAsia" w:hAnsi="Arial" w:hint="eastAsia"/>
          <w:b/>
          <w:szCs w:val="24"/>
          <w:lang w:val="x-none" w:eastAsia="zh-CN"/>
        </w:rPr>
        <w:t xml:space="preserve"> </w:t>
      </w:r>
      <w:r w:rsidRPr="005C658F">
        <w:rPr>
          <w:rFonts w:ascii="Arial" w:eastAsiaTheme="minorEastAsia" w:hAnsi="Arial"/>
          <w:b/>
          <w:szCs w:val="24"/>
          <w:lang w:val="x-none" w:eastAsia="zh-CN"/>
        </w:rPr>
        <w:t>/periodical reporting</w:t>
      </w:r>
      <w:r>
        <w:rPr>
          <w:rFonts w:ascii="Arial" w:eastAsiaTheme="minorEastAsia" w:hAnsi="Arial" w:hint="eastAsia"/>
          <w:b/>
          <w:szCs w:val="24"/>
          <w:lang w:val="x-none" w:eastAsia="zh-CN"/>
        </w:rPr>
        <w:t>.</w:t>
      </w:r>
    </w:p>
    <w:bookmarkEnd w:id="3"/>
    <w:bookmarkEnd w:id="4"/>
    <w:p w14:paraId="318664C5" w14:textId="77777777" w:rsidR="00CD4C7B" w:rsidRPr="001625D3" w:rsidRDefault="00315925" w:rsidP="00D63618">
      <w:pPr>
        <w:pStyle w:val="1"/>
        <w:jc w:val="both"/>
      </w:pPr>
      <w:r w:rsidRPr="001625D3">
        <w:t>Conclusions</w:t>
      </w:r>
    </w:p>
    <w:p w14:paraId="0BD4B31C" w14:textId="77777777" w:rsidR="004514F9" w:rsidRPr="00B90205" w:rsidRDefault="00E0611B" w:rsidP="00D63618">
      <w:pPr>
        <w:rPr>
          <w:rFonts w:ascii="Arial" w:eastAsiaTheme="minorEastAsia" w:hAnsi="Arial"/>
          <w:szCs w:val="24"/>
          <w:lang w:eastAsia="zh-CN"/>
        </w:rPr>
      </w:pPr>
      <w:r w:rsidRPr="00B90205">
        <w:rPr>
          <w:rFonts w:ascii="Arial" w:eastAsiaTheme="minorEastAsia" w:hAnsi="Arial"/>
          <w:szCs w:val="24"/>
          <w:lang w:eastAsia="zh-CN"/>
        </w:rPr>
        <w:t xml:space="preserve">In this </w:t>
      </w:r>
      <w:r w:rsidR="002E10C7">
        <w:rPr>
          <w:rFonts w:ascii="Arial" w:eastAsiaTheme="minorEastAsia" w:hAnsi="Arial" w:hint="eastAsia"/>
          <w:szCs w:val="24"/>
          <w:lang w:eastAsia="zh-CN"/>
        </w:rPr>
        <w:t>work</w:t>
      </w:r>
      <w:r w:rsidRPr="00B90205">
        <w:rPr>
          <w:rFonts w:ascii="Arial" w:eastAsiaTheme="minorEastAsia" w:hAnsi="Arial"/>
          <w:szCs w:val="24"/>
          <w:lang w:eastAsia="zh-CN"/>
        </w:rPr>
        <w:t xml:space="preserve">, </w:t>
      </w:r>
      <w:r w:rsidR="00F6369B" w:rsidRPr="00B90205">
        <w:rPr>
          <w:rFonts w:ascii="Arial" w:eastAsiaTheme="minorEastAsia" w:hAnsi="Arial"/>
          <w:szCs w:val="24"/>
          <w:lang w:eastAsia="zh-CN"/>
        </w:rPr>
        <w:t xml:space="preserve">we have </w:t>
      </w:r>
      <w:r w:rsidR="00B90205">
        <w:rPr>
          <w:rFonts w:ascii="Arial" w:eastAsiaTheme="minorEastAsia" w:hAnsi="Arial" w:hint="eastAsia"/>
          <w:szCs w:val="24"/>
          <w:lang w:eastAsia="zh-CN"/>
        </w:rPr>
        <w:t xml:space="preserve">the following </w:t>
      </w:r>
      <w:r w:rsidR="00B90205" w:rsidRPr="00B90205">
        <w:rPr>
          <w:rFonts w:ascii="Arial" w:eastAsiaTheme="minorEastAsia" w:hAnsi="Arial"/>
          <w:szCs w:val="24"/>
          <w:lang w:eastAsia="zh-CN"/>
        </w:rPr>
        <w:t>recommendations</w:t>
      </w:r>
      <w:r w:rsidR="004514F9" w:rsidRPr="00B90205">
        <w:rPr>
          <w:rFonts w:ascii="Arial" w:eastAsiaTheme="minorEastAsia" w:hAnsi="Arial"/>
          <w:szCs w:val="24"/>
          <w:lang w:eastAsia="zh-CN"/>
        </w:rPr>
        <w:t>:</w:t>
      </w:r>
    </w:p>
    <w:p w14:paraId="23A92100" w14:textId="77777777" w:rsidR="00BA6DAF" w:rsidRPr="00D0799F" w:rsidRDefault="00BA6DAF" w:rsidP="007062AD">
      <w:pPr>
        <w:pStyle w:val="ad"/>
        <w:numPr>
          <w:ilvl w:val="0"/>
          <w:numId w:val="17"/>
        </w:numPr>
        <w:adjustRightInd w:val="0"/>
        <w:snapToGrid w:val="0"/>
        <w:spacing w:before="120" w:after="120"/>
        <w:ind w:left="1138" w:hangingChars="567" w:hanging="1138"/>
        <w:contextualSpacing w:val="0"/>
        <w:jc w:val="left"/>
        <w:rPr>
          <w:rFonts w:ascii="Arial" w:eastAsiaTheme="minorEastAsia" w:hAnsi="Arial"/>
          <w:b/>
          <w:szCs w:val="24"/>
          <w:lang w:val="x-none" w:eastAsia="zh-CN"/>
        </w:rPr>
      </w:pPr>
      <w:r>
        <w:rPr>
          <w:rFonts w:ascii="Arial" w:eastAsiaTheme="minorEastAsia" w:hAnsi="Arial" w:hint="eastAsia"/>
          <w:b/>
          <w:szCs w:val="24"/>
          <w:lang w:val="x-none" w:eastAsia="zh-CN"/>
        </w:rPr>
        <w:t>F</w:t>
      </w:r>
      <w:r w:rsidRPr="00D0799F">
        <w:rPr>
          <w:rFonts w:ascii="Arial" w:eastAsiaTheme="minorEastAsia" w:hAnsi="Arial" w:hint="eastAsia"/>
          <w:b/>
          <w:szCs w:val="24"/>
          <w:lang w:val="x-none" w:eastAsia="zh-CN"/>
        </w:rPr>
        <w:t>or SCG split bearer, the flow control information is provided by the MN to the SN to control the downlink user data flow to the MN.</w:t>
      </w:r>
    </w:p>
    <w:p w14:paraId="7BEEE70B" w14:textId="77777777" w:rsidR="007062AD" w:rsidRDefault="007062AD" w:rsidP="007062AD">
      <w:pPr>
        <w:pStyle w:val="ad"/>
        <w:numPr>
          <w:ilvl w:val="0"/>
          <w:numId w:val="17"/>
        </w:numPr>
        <w:adjustRightInd w:val="0"/>
        <w:snapToGrid w:val="0"/>
        <w:spacing w:before="120" w:after="120"/>
        <w:ind w:left="1138" w:hangingChars="567" w:hanging="1138"/>
        <w:contextualSpacing w:val="0"/>
        <w:jc w:val="left"/>
        <w:rPr>
          <w:rFonts w:ascii="Arial" w:eastAsiaTheme="minorEastAsia" w:hAnsi="Arial"/>
          <w:b/>
          <w:szCs w:val="24"/>
          <w:lang w:val="x-none" w:eastAsia="zh-CN"/>
        </w:rPr>
      </w:pPr>
      <w:r w:rsidRPr="0042707A">
        <w:rPr>
          <w:rFonts w:ascii="Arial" w:eastAsiaTheme="minorEastAsia" w:hAnsi="Arial"/>
          <w:b/>
          <w:szCs w:val="24"/>
          <w:lang w:val="x-none" w:eastAsia="zh-CN"/>
        </w:rPr>
        <w:t>I</w:t>
      </w:r>
      <w:r w:rsidRPr="0042707A">
        <w:rPr>
          <w:rFonts w:ascii="Arial" w:eastAsiaTheme="minorEastAsia" w:hAnsi="Arial" w:hint="eastAsia"/>
          <w:b/>
          <w:szCs w:val="24"/>
          <w:lang w:val="x-none" w:eastAsia="zh-CN"/>
        </w:rPr>
        <w:t xml:space="preserve">ntroduce </w:t>
      </w:r>
      <w:r w:rsidRPr="0042707A">
        <w:rPr>
          <w:rFonts w:ascii="Arial" w:eastAsiaTheme="minorEastAsia" w:hAnsi="Arial"/>
          <w:b/>
          <w:szCs w:val="24"/>
          <w:lang w:val="x-none" w:eastAsia="zh-CN"/>
        </w:rPr>
        <w:t>DL DATA DELIVERY STATUS</w:t>
      </w:r>
      <w:r w:rsidRPr="0042707A">
        <w:rPr>
          <w:rFonts w:ascii="Arial" w:eastAsiaTheme="minorEastAsia" w:hAnsi="Arial" w:hint="eastAsia"/>
          <w:b/>
          <w:szCs w:val="24"/>
          <w:lang w:val="x-none" w:eastAsia="zh-CN"/>
        </w:rPr>
        <w:t xml:space="preserve"> in PDCP duplication case to </w:t>
      </w:r>
      <w:r w:rsidRPr="0042707A">
        <w:rPr>
          <w:rFonts w:ascii="Arial" w:eastAsiaTheme="minorEastAsia" w:hAnsi="Arial"/>
          <w:b/>
          <w:szCs w:val="24"/>
          <w:lang w:val="x-none" w:eastAsia="zh-CN"/>
        </w:rPr>
        <w:t>avoid unnecessary retransmission</w:t>
      </w:r>
      <w:r w:rsidRPr="0042707A">
        <w:rPr>
          <w:rFonts w:ascii="Arial" w:eastAsiaTheme="minorEastAsia" w:hAnsi="Arial" w:hint="eastAsia"/>
          <w:b/>
          <w:szCs w:val="24"/>
          <w:lang w:val="x-none" w:eastAsia="zh-CN"/>
        </w:rPr>
        <w:t xml:space="preserve"> of duplicated PDCP PDUs.</w:t>
      </w:r>
    </w:p>
    <w:p w14:paraId="172288A9" w14:textId="77777777" w:rsidR="007062AD" w:rsidRDefault="007062AD" w:rsidP="007062AD">
      <w:pPr>
        <w:pStyle w:val="ad"/>
        <w:numPr>
          <w:ilvl w:val="0"/>
          <w:numId w:val="17"/>
        </w:numPr>
        <w:adjustRightInd w:val="0"/>
        <w:snapToGrid w:val="0"/>
        <w:spacing w:before="120" w:after="120"/>
        <w:ind w:left="1138" w:hangingChars="567" w:hanging="1138"/>
        <w:contextualSpacing w:val="0"/>
        <w:jc w:val="left"/>
        <w:rPr>
          <w:rFonts w:ascii="Arial" w:eastAsiaTheme="minorEastAsia" w:hAnsi="Arial"/>
          <w:b/>
          <w:szCs w:val="24"/>
          <w:lang w:val="x-none" w:eastAsia="zh-CN"/>
        </w:rPr>
      </w:pPr>
      <w:r>
        <w:rPr>
          <w:rFonts w:ascii="Arial" w:eastAsiaTheme="minorEastAsia" w:hAnsi="Arial"/>
          <w:b/>
          <w:szCs w:val="24"/>
          <w:lang w:val="x-none" w:eastAsia="zh-CN"/>
        </w:rPr>
        <w:t>S</w:t>
      </w:r>
      <w:r>
        <w:rPr>
          <w:rFonts w:ascii="Arial" w:eastAsiaTheme="minorEastAsia" w:hAnsi="Arial" w:hint="eastAsia"/>
          <w:b/>
          <w:szCs w:val="24"/>
          <w:lang w:val="x-none" w:eastAsia="zh-CN"/>
        </w:rPr>
        <w:t xml:space="preserve">upport bi-directional transfer of </w:t>
      </w:r>
      <w:r w:rsidRPr="0042707A">
        <w:rPr>
          <w:rFonts w:ascii="Arial" w:eastAsiaTheme="minorEastAsia" w:hAnsi="Arial"/>
          <w:b/>
          <w:szCs w:val="24"/>
          <w:lang w:val="x-none" w:eastAsia="zh-CN"/>
        </w:rPr>
        <w:t>DL DATA DELIVERY STATUS</w:t>
      </w:r>
      <w:r w:rsidRPr="0042707A">
        <w:rPr>
          <w:rFonts w:ascii="Arial" w:eastAsiaTheme="minorEastAsia" w:hAnsi="Arial" w:hint="eastAsia"/>
          <w:b/>
          <w:szCs w:val="24"/>
          <w:lang w:val="x-none" w:eastAsia="zh-CN"/>
        </w:rPr>
        <w:t xml:space="preserve"> in PDCP duplication case</w:t>
      </w:r>
      <w:r>
        <w:rPr>
          <w:rFonts w:ascii="Arial" w:eastAsiaTheme="minorEastAsia" w:hAnsi="Arial" w:hint="eastAsia"/>
          <w:b/>
          <w:szCs w:val="24"/>
          <w:lang w:val="x-none" w:eastAsia="zh-CN"/>
        </w:rPr>
        <w:t xml:space="preserve">. </w:t>
      </w:r>
    </w:p>
    <w:p w14:paraId="529D9C5F" w14:textId="46FF755D" w:rsidR="007062AD" w:rsidRDefault="007062AD" w:rsidP="007062AD">
      <w:pPr>
        <w:pStyle w:val="ad"/>
        <w:numPr>
          <w:ilvl w:val="0"/>
          <w:numId w:val="17"/>
        </w:numPr>
        <w:adjustRightInd w:val="0"/>
        <w:snapToGrid w:val="0"/>
        <w:spacing w:before="120" w:after="120"/>
        <w:ind w:left="1138" w:hangingChars="567" w:hanging="1138"/>
        <w:contextualSpacing w:val="0"/>
        <w:jc w:val="left"/>
        <w:rPr>
          <w:rFonts w:ascii="Arial" w:eastAsiaTheme="minorEastAsia" w:hAnsi="Arial"/>
          <w:b/>
          <w:szCs w:val="24"/>
          <w:lang w:val="x-none" w:eastAsia="zh-CN"/>
        </w:rPr>
      </w:pPr>
      <w:r w:rsidRPr="008C79CB">
        <w:rPr>
          <w:rFonts w:ascii="Arial" w:eastAsiaTheme="minorEastAsia" w:hAnsi="Arial"/>
          <w:b/>
          <w:szCs w:val="24"/>
          <w:lang w:val="x-none" w:eastAsia="zh-CN"/>
        </w:rPr>
        <w:t>Respond</w:t>
      </w:r>
      <w:r>
        <w:rPr>
          <w:rFonts w:ascii="Arial" w:eastAsiaTheme="minorEastAsia" w:hAnsi="Arial" w:hint="eastAsia"/>
          <w:b/>
          <w:szCs w:val="24"/>
          <w:lang w:val="x-none" w:eastAsia="zh-CN"/>
        </w:rPr>
        <w:t>ing</w:t>
      </w:r>
      <w:r w:rsidRPr="008C79CB">
        <w:rPr>
          <w:rFonts w:ascii="Arial" w:eastAsiaTheme="minorEastAsia" w:hAnsi="Arial"/>
          <w:b/>
          <w:szCs w:val="24"/>
          <w:lang w:val="x-none" w:eastAsia="zh-CN"/>
        </w:rPr>
        <w:t xml:space="preserve"> with a </w:t>
      </w:r>
      <w:r w:rsidRPr="00553E7A">
        <w:rPr>
          <w:rFonts w:ascii="Arial" w:eastAsiaTheme="minorEastAsia" w:hAnsi="Arial"/>
          <w:b/>
          <w:szCs w:val="24"/>
          <w:lang w:val="x-none" w:eastAsia="zh-CN"/>
        </w:rPr>
        <w:t>DL DATA DELIVERY STATUS</w:t>
      </w:r>
      <w:r w:rsidRPr="008C79CB">
        <w:rPr>
          <w:rFonts w:ascii="Arial" w:eastAsiaTheme="minorEastAsia" w:hAnsi="Arial"/>
          <w:b/>
          <w:szCs w:val="24"/>
          <w:lang w:val="x-none" w:eastAsia="zh-CN"/>
        </w:rPr>
        <w:t xml:space="preserve"> right after receiving a </w:t>
      </w:r>
      <w:r w:rsidRPr="00553E7A">
        <w:rPr>
          <w:rFonts w:ascii="Arial" w:eastAsiaTheme="minorEastAsia" w:hAnsi="Arial"/>
          <w:b/>
          <w:szCs w:val="24"/>
          <w:lang w:val="x-none" w:eastAsia="zh-CN"/>
        </w:rPr>
        <w:t>DL DATA DELIVERY STATUS</w:t>
      </w:r>
      <w:r w:rsidRPr="00553E7A">
        <w:rPr>
          <w:rFonts w:ascii="Arial" w:eastAsiaTheme="minorEastAsia" w:hAnsi="Arial" w:hint="eastAsia"/>
          <w:b/>
          <w:szCs w:val="24"/>
          <w:lang w:val="x-none" w:eastAsia="zh-CN"/>
        </w:rPr>
        <w:t xml:space="preserve"> </w:t>
      </w:r>
      <w:r>
        <w:rPr>
          <w:rFonts w:ascii="Arial" w:eastAsiaTheme="minorEastAsia" w:hAnsi="Arial" w:hint="eastAsia"/>
          <w:b/>
          <w:szCs w:val="24"/>
          <w:lang w:val="x-none" w:eastAsia="zh-CN"/>
        </w:rPr>
        <w:t>is enabled</w:t>
      </w:r>
      <w:r w:rsidR="00C9642A">
        <w:rPr>
          <w:rFonts w:ascii="Arial" w:eastAsiaTheme="minorEastAsia" w:hAnsi="Arial" w:hint="eastAsia"/>
          <w:b/>
          <w:szCs w:val="24"/>
          <w:lang w:val="x-none" w:eastAsia="zh-CN"/>
        </w:rPr>
        <w:t xml:space="preserve"> </w:t>
      </w:r>
      <w:r w:rsidRPr="008C79CB">
        <w:rPr>
          <w:rFonts w:ascii="Arial" w:eastAsiaTheme="minorEastAsia" w:hAnsi="Arial"/>
          <w:b/>
          <w:szCs w:val="24"/>
          <w:lang w:val="x-none" w:eastAsia="zh-CN"/>
        </w:rPr>
        <w:t>when PDCP duplication is configured.</w:t>
      </w:r>
    </w:p>
    <w:p w14:paraId="0D3FA8EB" w14:textId="43916720" w:rsidR="0099657E" w:rsidRPr="005C658F" w:rsidRDefault="0099657E" w:rsidP="0099657E">
      <w:pPr>
        <w:pStyle w:val="ad"/>
        <w:numPr>
          <w:ilvl w:val="0"/>
          <w:numId w:val="17"/>
        </w:numPr>
        <w:adjustRightInd w:val="0"/>
        <w:snapToGrid w:val="0"/>
        <w:spacing w:before="120" w:after="120"/>
        <w:ind w:left="1138" w:hangingChars="567" w:hanging="1138"/>
        <w:contextualSpacing w:val="0"/>
        <w:jc w:val="left"/>
        <w:rPr>
          <w:rFonts w:ascii="Arial" w:eastAsiaTheme="minorEastAsia" w:hAnsi="Arial"/>
          <w:b/>
          <w:szCs w:val="24"/>
          <w:lang w:val="x-none" w:eastAsia="zh-CN"/>
        </w:rPr>
      </w:pPr>
      <w:r w:rsidRPr="005C658F">
        <w:rPr>
          <w:rFonts w:ascii="Arial" w:eastAsiaTheme="minorEastAsia" w:hAnsi="Arial"/>
          <w:b/>
          <w:szCs w:val="24"/>
          <w:lang w:val="x-none" w:eastAsia="zh-CN"/>
        </w:rPr>
        <w:t>DL DATA DELIVERY STATUS</w:t>
      </w:r>
      <w:r>
        <w:rPr>
          <w:rFonts w:ascii="Arial" w:eastAsiaTheme="minorEastAsia" w:hAnsi="Arial" w:hint="eastAsia"/>
          <w:b/>
          <w:szCs w:val="24"/>
          <w:lang w:val="x-none" w:eastAsia="zh-CN"/>
        </w:rPr>
        <w:t xml:space="preserve"> could be triggered by a </w:t>
      </w:r>
      <w:r w:rsidRPr="005C658F">
        <w:rPr>
          <w:rFonts w:ascii="Arial" w:eastAsiaTheme="minorEastAsia" w:hAnsi="Arial"/>
          <w:b/>
          <w:szCs w:val="24"/>
          <w:lang w:val="x-none" w:eastAsia="zh-CN"/>
        </w:rPr>
        <w:t>timer /</w:t>
      </w:r>
      <w:r>
        <w:rPr>
          <w:rFonts w:ascii="Arial" w:eastAsiaTheme="minorEastAsia" w:hAnsi="Arial" w:hint="eastAsia"/>
          <w:b/>
          <w:szCs w:val="24"/>
          <w:lang w:val="x-none" w:eastAsia="zh-CN"/>
        </w:rPr>
        <w:t>an</w:t>
      </w:r>
      <w:r w:rsidRPr="005C658F">
        <w:rPr>
          <w:rFonts w:ascii="Arial" w:eastAsiaTheme="minorEastAsia" w:hAnsi="Arial"/>
          <w:b/>
          <w:szCs w:val="24"/>
          <w:lang w:val="x-none" w:eastAsia="zh-CN"/>
        </w:rPr>
        <w:t xml:space="preserve"> event</w:t>
      </w:r>
      <w:r>
        <w:rPr>
          <w:rFonts w:ascii="Arial" w:eastAsiaTheme="minorEastAsia" w:hAnsi="Arial" w:hint="eastAsia"/>
          <w:b/>
          <w:szCs w:val="24"/>
          <w:lang w:val="x-none" w:eastAsia="zh-CN"/>
        </w:rPr>
        <w:t xml:space="preserve"> </w:t>
      </w:r>
      <w:r w:rsidRPr="005C658F">
        <w:rPr>
          <w:rFonts w:ascii="Arial" w:eastAsiaTheme="minorEastAsia" w:hAnsi="Arial"/>
          <w:b/>
          <w:szCs w:val="24"/>
          <w:lang w:val="x-none" w:eastAsia="zh-CN"/>
        </w:rPr>
        <w:t>/periodical reporting</w:t>
      </w:r>
      <w:r>
        <w:rPr>
          <w:rFonts w:ascii="Arial" w:eastAsiaTheme="minorEastAsia" w:hAnsi="Arial" w:hint="eastAsia"/>
          <w:b/>
          <w:szCs w:val="24"/>
          <w:lang w:val="x-none" w:eastAsia="zh-CN"/>
        </w:rPr>
        <w:t>.</w:t>
      </w:r>
    </w:p>
    <w:p w14:paraId="515E5CFC" w14:textId="77777777" w:rsidR="00AC5918" w:rsidRPr="001625D3" w:rsidRDefault="00AC5918" w:rsidP="00E6424D">
      <w:pPr>
        <w:pStyle w:val="1"/>
        <w:jc w:val="both"/>
      </w:pPr>
      <w:r w:rsidRPr="001625D3">
        <w:t>References</w:t>
      </w:r>
    </w:p>
    <w:p w14:paraId="2C22209D" w14:textId="77777777" w:rsidR="00D1317D" w:rsidRDefault="00D1317D" w:rsidP="00D1317D">
      <w:pPr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rFonts w:ascii="Arial" w:eastAsiaTheme="minorEastAsia" w:hAnsi="Arial"/>
          <w:szCs w:val="24"/>
          <w:lang w:eastAsia="zh-CN"/>
        </w:rPr>
      </w:pPr>
      <w:r w:rsidRPr="00D1317D">
        <w:rPr>
          <w:rFonts w:ascii="Arial" w:eastAsiaTheme="minorEastAsia" w:hAnsi="Arial"/>
          <w:szCs w:val="24"/>
          <w:lang w:eastAsia="zh-CN"/>
        </w:rPr>
        <w:t>R2-165968</w:t>
      </w:r>
      <w:r>
        <w:rPr>
          <w:rFonts w:ascii="Arial" w:eastAsiaTheme="minorEastAsia" w:hAnsi="Arial" w:hint="eastAsia"/>
          <w:szCs w:val="24"/>
          <w:lang w:eastAsia="zh-CN"/>
        </w:rPr>
        <w:t xml:space="preserve">, </w:t>
      </w:r>
      <w:r w:rsidRPr="00D1317D">
        <w:rPr>
          <w:rFonts w:ascii="Arial" w:eastAsiaTheme="minorEastAsia" w:hAnsi="Arial"/>
          <w:szCs w:val="24"/>
          <w:lang w:eastAsia="zh-CN"/>
        </w:rPr>
        <w:t>Text Proposal to TR 38.804 on bearer types to be studied for LTE-NR Dual Connectivity NTT DOCOMO, INC.</w:t>
      </w:r>
      <w:r w:rsidRPr="00D1317D">
        <w:rPr>
          <w:rFonts w:ascii="Arial" w:eastAsiaTheme="minorEastAsia" w:hAnsi="Arial"/>
          <w:szCs w:val="24"/>
          <w:lang w:eastAsia="zh-CN"/>
        </w:rPr>
        <w:tab/>
      </w:r>
      <w:proofErr w:type="spellStart"/>
      <w:r w:rsidRPr="00D1317D">
        <w:rPr>
          <w:rFonts w:ascii="Arial" w:eastAsiaTheme="minorEastAsia" w:hAnsi="Arial"/>
          <w:szCs w:val="24"/>
          <w:lang w:eastAsia="zh-CN"/>
        </w:rPr>
        <w:t>pCR</w:t>
      </w:r>
      <w:proofErr w:type="spellEnd"/>
      <w:r w:rsidRPr="00D1317D">
        <w:rPr>
          <w:rFonts w:ascii="Arial" w:eastAsiaTheme="minorEastAsia" w:hAnsi="Arial"/>
          <w:szCs w:val="24"/>
          <w:lang w:eastAsia="zh-CN"/>
        </w:rPr>
        <w:tab/>
        <w:t>38.804</w:t>
      </w:r>
      <w:r w:rsidRPr="00D1317D">
        <w:rPr>
          <w:rFonts w:ascii="Arial" w:eastAsiaTheme="minorEastAsia" w:hAnsi="Arial"/>
          <w:szCs w:val="24"/>
          <w:lang w:eastAsia="zh-CN"/>
        </w:rPr>
        <w:tab/>
        <w:t>0.2.0</w:t>
      </w:r>
    </w:p>
    <w:p w14:paraId="344A048C" w14:textId="77777777" w:rsidR="007549ED" w:rsidRDefault="007549ED" w:rsidP="00D1317D">
      <w:pPr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rFonts w:ascii="Arial" w:eastAsiaTheme="minorEastAsia" w:hAnsi="Arial"/>
          <w:szCs w:val="24"/>
          <w:lang w:eastAsia="zh-CN"/>
        </w:rPr>
      </w:pPr>
      <w:r w:rsidRPr="007549ED">
        <w:rPr>
          <w:rFonts w:ascii="Arial" w:eastAsiaTheme="minorEastAsia" w:hAnsi="Arial"/>
          <w:szCs w:val="24"/>
          <w:lang w:eastAsia="zh-CN"/>
        </w:rPr>
        <w:lastRenderedPageBreak/>
        <w:t>3GPP TS 36.300: "Evolved Universal Terrestrial Radio Access (E-UTRA) and Evolved Universal Terrestrial Radio Access Network (E-UTRAN); Overall description; Stage 2".</w:t>
      </w:r>
    </w:p>
    <w:p w14:paraId="169D3CB6" w14:textId="77777777" w:rsidR="00D739E5" w:rsidRPr="001358C4" w:rsidRDefault="007549ED" w:rsidP="007549ED">
      <w:pPr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rFonts w:ascii="Arial" w:eastAsiaTheme="minorEastAsia" w:hAnsi="Arial"/>
          <w:szCs w:val="24"/>
          <w:lang w:eastAsia="zh-CN"/>
        </w:rPr>
      </w:pPr>
      <w:r w:rsidRPr="007549ED">
        <w:rPr>
          <w:rFonts w:ascii="Arial" w:eastAsiaTheme="minorEastAsia" w:hAnsi="Arial"/>
          <w:szCs w:val="24"/>
          <w:lang w:eastAsia="zh-CN"/>
        </w:rPr>
        <w:t>3GPP TS 36.425: "Evolved Universal Terrestrial Radio Access Network (E-UTRAN); X2 interface user plane protocol".</w:t>
      </w:r>
    </w:p>
    <w:p w14:paraId="292EE165" w14:textId="77777777" w:rsidR="00AC5918" w:rsidRPr="00FE3B6E" w:rsidRDefault="00AC5918" w:rsidP="002F082C">
      <w:pPr>
        <w:overflowPunct w:val="0"/>
        <w:autoSpaceDE w:val="0"/>
        <w:autoSpaceDN w:val="0"/>
        <w:adjustRightInd w:val="0"/>
        <w:textAlignment w:val="baseline"/>
        <w:rPr>
          <w:rFonts w:ascii="Arial" w:eastAsiaTheme="minorEastAsia" w:hAnsi="Arial"/>
          <w:szCs w:val="24"/>
          <w:lang w:eastAsia="zh-CN"/>
        </w:rPr>
      </w:pPr>
    </w:p>
    <w:sectPr w:rsidR="00AC5918" w:rsidRPr="00FE3B6E" w:rsidSect="0083635E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ommentsExtended.xml><?xml version="1.0" encoding="utf-8"?>
<w15:commentsEx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6B1BE5B0" w15:done="0"/>
  <w15:commentEx w15:paraId="2847792A" w15:done="0"/>
  <w15:commentEx w15:paraId="59000D35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F6A362F" w14:textId="77777777" w:rsidR="000301BD" w:rsidRDefault="000301BD">
      <w:r>
        <w:separator/>
      </w:r>
    </w:p>
  </w:endnote>
  <w:endnote w:type="continuationSeparator" w:id="0">
    <w:p w14:paraId="26DCB638" w14:textId="77777777" w:rsidR="000301BD" w:rsidRDefault="000301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F0C3D3D" w14:textId="77777777" w:rsidR="000301BD" w:rsidRDefault="000301BD">
      <w:r>
        <w:separator/>
      </w:r>
    </w:p>
  </w:footnote>
  <w:footnote w:type="continuationSeparator" w:id="0">
    <w:p w14:paraId="63012C8F" w14:textId="77777777" w:rsidR="000301BD" w:rsidRDefault="000301B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E57013"/>
    <w:multiLevelType w:val="hybridMultilevel"/>
    <w:tmpl w:val="4A2A7E4E"/>
    <w:lvl w:ilvl="0" w:tplc="032E7738">
      <w:start w:val="1"/>
      <w:numFmt w:val="decimal"/>
      <w:lvlText w:val="Proposal %1 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072C4705"/>
    <w:multiLevelType w:val="hybridMultilevel"/>
    <w:tmpl w:val="96F49B8A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1639310E"/>
    <w:multiLevelType w:val="hybridMultilevel"/>
    <w:tmpl w:val="4A2A7E4E"/>
    <w:lvl w:ilvl="0" w:tplc="032E7738">
      <w:start w:val="1"/>
      <w:numFmt w:val="decimal"/>
      <w:lvlText w:val="Proposal %1 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1A4457AA"/>
    <w:multiLevelType w:val="hybridMultilevel"/>
    <w:tmpl w:val="CC5EA620"/>
    <w:lvl w:ilvl="0" w:tplc="032E7738">
      <w:start w:val="1"/>
      <w:numFmt w:val="decimal"/>
      <w:lvlText w:val="Proposal %1 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23EC52FA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5">
    <w:nsid w:val="32436396"/>
    <w:multiLevelType w:val="hybridMultilevel"/>
    <w:tmpl w:val="CD5008AE"/>
    <w:lvl w:ilvl="0" w:tplc="9280B92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36010ADE"/>
    <w:multiLevelType w:val="hybridMultilevel"/>
    <w:tmpl w:val="350EC1F6"/>
    <w:lvl w:ilvl="0" w:tplc="032E7738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3A00424E"/>
    <w:multiLevelType w:val="hybridMultilevel"/>
    <w:tmpl w:val="BDE6D8DA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53743D34"/>
    <w:multiLevelType w:val="hybridMultilevel"/>
    <w:tmpl w:val="684A62EC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680A142F"/>
    <w:multiLevelType w:val="hybridMultilevel"/>
    <w:tmpl w:val="0082EF0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0"/>
  </w:num>
  <w:num w:numId="4">
    <w:abstractNumId w:val="3"/>
  </w:num>
  <w:num w:numId="5">
    <w:abstractNumId w:val="1"/>
  </w:num>
  <w:num w:numId="6">
    <w:abstractNumId w:val="8"/>
  </w:num>
  <w:num w:numId="7">
    <w:abstractNumId w:val="4"/>
  </w:num>
  <w:num w:numId="8">
    <w:abstractNumId w:val="5"/>
  </w:num>
  <w:num w:numId="9">
    <w:abstractNumId w:val="4"/>
  </w:num>
  <w:num w:numId="10">
    <w:abstractNumId w:val="4"/>
  </w:num>
  <w:num w:numId="11">
    <w:abstractNumId w:val="4"/>
  </w:num>
  <w:num w:numId="12">
    <w:abstractNumId w:val="4"/>
  </w:num>
  <w:num w:numId="13">
    <w:abstractNumId w:val="9"/>
  </w:num>
  <w:num w:numId="14">
    <w:abstractNumId w:val="7"/>
  </w:num>
  <w:num w:numId="15">
    <w:abstractNumId w:val="4"/>
  </w:num>
  <w:num w:numId="16">
    <w:abstractNumId w:val="4"/>
  </w:num>
  <w:num w:numId="17">
    <w:abstractNumId w:val="2"/>
  </w:num>
  <w:num w:numId="18">
    <w:abstractNumId w:val="4"/>
  </w:num>
  <w:numIdMacAtCleanup w:val="4"/>
</w:numbering>
</file>

<file path=word/people.xml><?xml version="1.0" encoding="utf-8"?>
<w15:people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Nan Hu">
    <w15:presenceInfo w15:providerId="Windows Live" w15:userId="615fd8fd63c589d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6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7BCF"/>
    <w:rsid w:val="00002281"/>
    <w:rsid w:val="00003E6A"/>
    <w:rsid w:val="0000587A"/>
    <w:rsid w:val="0000787D"/>
    <w:rsid w:val="0001023B"/>
    <w:rsid w:val="00010B88"/>
    <w:rsid w:val="000122AF"/>
    <w:rsid w:val="000125FD"/>
    <w:rsid w:val="00013C75"/>
    <w:rsid w:val="0001454A"/>
    <w:rsid w:val="00014E7A"/>
    <w:rsid w:val="00015B69"/>
    <w:rsid w:val="00015F4C"/>
    <w:rsid w:val="000174E0"/>
    <w:rsid w:val="0001793A"/>
    <w:rsid w:val="000179A3"/>
    <w:rsid w:val="00020852"/>
    <w:rsid w:val="00022177"/>
    <w:rsid w:val="00022890"/>
    <w:rsid w:val="00022E3A"/>
    <w:rsid w:val="000240C1"/>
    <w:rsid w:val="000240EB"/>
    <w:rsid w:val="000248A9"/>
    <w:rsid w:val="00025013"/>
    <w:rsid w:val="00025638"/>
    <w:rsid w:val="00026E36"/>
    <w:rsid w:val="00030121"/>
    <w:rsid w:val="000301BD"/>
    <w:rsid w:val="00030202"/>
    <w:rsid w:val="000305C5"/>
    <w:rsid w:val="00030C4D"/>
    <w:rsid w:val="00030E72"/>
    <w:rsid w:val="00031BD0"/>
    <w:rsid w:val="00033397"/>
    <w:rsid w:val="0003376D"/>
    <w:rsid w:val="00034647"/>
    <w:rsid w:val="000347D5"/>
    <w:rsid w:val="00034D4E"/>
    <w:rsid w:val="000350F4"/>
    <w:rsid w:val="0003561C"/>
    <w:rsid w:val="0003774C"/>
    <w:rsid w:val="0004005B"/>
    <w:rsid w:val="00040095"/>
    <w:rsid w:val="00041D58"/>
    <w:rsid w:val="0004310B"/>
    <w:rsid w:val="000436E9"/>
    <w:rsid w:val="00043CA2"/>
    <w:rsid w:val="0004450E"/>
    <w:rsid w:val="0004550F"/>
    <w:rsid w:val="000464E0"/>
    <w:rsid w:val="00046994"/>
    <w:rsid w:val="00047614"/>
    <w:rsid w:val="000502EC"/>
    <w:rsid w:val="00050887"/>
    <w:rsid w:val="0005098A"/>
    <w:rsid w:val="000531D7"/>
    <w:rsid w:val="0005326E"/>
    <w:rsid w:val="0005391F"/>
    <w:rsid w:val="00053C61"/>
    <w:rsid w:val="00053CBA"/>
    <w:rsid w:val="0005495D"/>
    <w:rsid w:val="00055A08"/>
    <w:rsid w:val="00057659"/>
    <w:rsid w:val="0006031A"/>
    <w:rsid w:val="0006115F"/>
    <w:rsid w:val="00061AFD"/>
    <w:rsid w:val="00061B07"/>
    <w:rsid w:val="000621DC"/>
    <w:rsid w:val="000634BE"/>
    <w:rsid w:val="00064FC1"/>
    <w:rsid w:val="000654DA"/>
    <w:rsid w:val="000655E7"/>
    <w:rsid w:val="000675FD"/>
    <w:rsid w:val="000676BC"/>
    <w:rsid w:val="0007199C"/>
    <w:rsid w:val="00072295"/>
    <w:rsid w:val="00073BDF"/>
    <w:rsid w:val="00075B46"/>
    <w:rsid w:val="00080179"/>
    <w:rsid w:val="00080512"/>
    <w:rsid w:val="0008064B"/>
    <w:rsid w:val="0008489D"/>
    <w:rsid w:val="000863F1"/>
    <w:rsid w:val="00086C2C"/>
    <w:rsid w:val="00087B11"/>
    <w:rsid w:val="00090F7D"/>
    <w:rsid w:val="000929B2"/>
    <w:rsid w:val="00093DB2"/>
    <w:rsid w:val="00094964"/>
    <w:rsid w:val="000979AE"/>
    <w:rsid w:val="000A045E"/>
    <w:rsid w:val="000A0C4C"/>
    <w:rsid w:val="000A1726"/>
    <w:rsid w:val="000A37EC"/>
    <w:rsid w:val="000A72AC"/>
    <w:rsid w:val="000A773F"/>
    <w:rsid w:val="000B0541"/>
    <w:rsid w:val="000B160C"/>
    <w:rsid w:val="000B1654"/>
    <w:rsid w:val="000B188D"/>
    <w:rsid w:val="000B1BAD"/>
    <w:rsid w:val="000B3987"/>
    <w:rsid w:val="000B43B7"/>
    <w:rsid w:val="000B5AC8"/>
    <w:rsid w:val="000B6152"/>
    <w:rsid w:val="000B7452"/>
    <w:rsid w:val="000B7BCF"/>
    <w:rsid w:val="000C17AA"/>
    <w:rsid w:val="000C2AC1"/>
    <w:rsid w:val="000C2B95"/>
    <w:rsid w:val="000C2C60"/>
    <w:rsid w:val="000C479C"/>
    <w:rsid w:val="000C5945"/>
    <w:rsid w:val="000C5D51"/>
    <w:rsid w:val="000C63BF"/>
    <w:rsid w:val="000C68DE"/>
    <w:rsid w:val="000C7A22"/>
    <w:rsid w:val="000D1382"/>
    <w:rsid w:val="000D149F"/>
    <w:rsid w:val="000D16F8"/>
    <w:rsid w:val="000D232F"/>
    <w:rsid w:val="000D23D4"/>
    <w:rsid w:val="000D2E5C"/>
    <w:rsid w:val="000D5751"/>
    <w:rsid w:val="000D58AB"/>
    <w:rsid w:val="000D59AF"/>
    <w:rsid w:val="000D7C6A"/>
    <w:rsid w:val="000E0555"/>
    <w:rsid w:val="000E11A6"/>
    <w:rsid w:val="000E49DA"/>
    <w:rsid w:val="000E4EF8"/>
    <w:rsid w:val="000E68EB"/>
    <w:rsid w:val="000F003B"/>
    <w:rsid w:val="000F0C2D"/>
    <w:rsid w:val="000F1410"/>
    <w:rsid w:val="000F387E"/>
    <w:rsid w:val="000F4E5D"/>
    <w:rsid w:val="000F57E6"/>
    <w:rsid w:val="000F602D"/>
    <w:rsid w:val="000F7E1A"/>
    <w:rsid w:val="00100319"/>
    <w:rsid w:val="0010159D"/>
    <w:rsid w:val="001015D4"/>
    <w:rsid w:val="00101C13"/>
    <w:rsid w:val="001020F1"/>
    <w:rsid w:val="00102B50"/>
    <w:rsid w:val="00103279"/>
    <w:rsid w:val="00103FD9"/>
    <w:rsid w:val="00104700"/>
    <w:rsid w:val="00105382"/>
    <w:rsid w:val="00105EE4"/>
    <w:rsid w:val="00106C49"/>
    <w:rsid w:val="00107BC6"/>
    <w:rsid w:val="0011055F"/>
    <w:rsid w:val="001152E1"/>
    <w:rsid w:val="00115930"/>
    <w:rsid w:val="00115998"/>
    <w:rsid w:val="0011623A"/>
    <w:rsid w:val="00116505"/>
    <w:rsid w:val="00116DF0"/>
    <w:rsid w:val="00117213"/>
    <w:rsid w:val="00120849"/>
    <w:rsid w:val="0012180D"/>
    <w:rsid w:val="00122D33"/>
    <w:rsid w:val="001230F7"/>
    <w:rsid w:val="00123567"/>
    <w:rsid w:val="0012397B"/>
    <w:rsid w:val="00123BA3"/>
    <w:rsid w:val="00124ED9"/>
    <w:rsid w:val="00125E14"/>
    <w:rsid w:val="00127966"/>
    <w:rsid w:val="00131FF7"/>
    <w:rsid w:val="00132E1A"/>
    <w:rsid w:val="0013410C"/>
    <w:rsid w:val="0013511F"/>
    <w:rsid w:val="001354A3"/>
    <w:rsid w:val="001358C4"/>
    <w:rsid w:val="001359EF"/>
    <w:rsid w:val="00136C50"/>
    <w:rsid w:val="00137680"/>
    <w:rsid w:val="00137923"/>
    <w:rsid w:val="001443A3"/>
    <w:rsid w:val="00144C1B"/>
    <w:rsid w:val="00147252"/>
    <w:rsid w:val="0014763D"/>
    <w:rsid w:val="00150F1F"/>
    <w:rsid w:val="00154396"/>
    <w:rsid w:val="001544A7"/>
    <w:rsid w:val="001544C4"/>
    <w:rsid w:val="0015489B"/>
    <w:rsid w:val="001554EF"/>
    <w:rsid w:val="00155C45"/>
    <w:rsid w:val="001560CE"/>
    <w:rsid w:val="001561D9"/>
    <w:rsid w:val="001577E3"/>
    <w:rsid w:val="00157AAC"/>
    <w:rsid w:val="00160055"/>
    <w:rsid w:val="001600B9"/>
    <w:rsid w:val="00161077"/>
    <w:rsid w:val="00162453"/>
    <w:rsid w:val="001625D3"/>
    <w:rsid w:val="00162732"/>
    <w:rsid w:val="00162A87"/>
    <w:rsid w:val="0016361C"/>
    <w:rsid w:val="00164CE2"/>
    <w:rsid w:val="00167DA4"/>
    <w:rsid w:val="00170869"/>
    <w:rsid w:val="0017135E"/>
    <w:rsid w:val="0017187C"/>
    <w:rsid w:val="00172326"/>
    <w:rsid w:val="001735B1"/>
    <w:rsid w:val="00174BF6"/>
    <w:rsid w:val="00175BEC"/>
    <w:rsid w:val="001777C1"/>
    <w:rsid w:val="00177C65"/>
    <w:rsid w:val="00177D29"/>
    <w:rsid w:val="001802E7"/>
    <w:rsid w:val="001805A4"/>
    <w:rsid w:val="00182744"/>
    <w:rsid w:val="001835B7"/>
    <w:rsid w:val="00183678"/>
    <w:rsid w:val="00183A6C"/>
    <w:rsid w:val="0018433A"/>
    <w:rsid w:val="001847AA"/>
    <w:rsid w:val="00186205"/>
    <w:rsid w:val="00186256"/>
    <w:rsid w:val="0018760F"/>
    <w:rsid w:val="00191614"/>
    <w:rsid w:val="001935EF"/>
    <w:rsid w:val="00193818"/>
    <w:rsid w:val="00194CD0"/>
    <w:rsid w:val="00195C95"/>
    <w:rsid w:val="0019733F"/>
    <w:rsid w:val="00197841"/>
    <w:rsid w:val="001A3BB0"/>
    <w:rsid w:val="001A4A8B"/>
    <w:rsid w:val="001A5ED1"/>
    <w:rsid w:val="001A6652"/>
    <w:rsid w:val="001A77F2"/>
    <w:rsid w:val="001A7C71"/>
    <w:rsid w:val="001B03D8"/>
    <w:rsid w:val="001B0A7C"/>
    <w:rsid w:val="001B16BF"/>
    <w:rsid w:val="001B19F2"/>
    <w:rsid w:val="001B2695"/>
    <w:rsid w:val="001B3099"/>
    <w:rsid w:val="001B39D8"/>
    <w:rsid w:val="001B4B4F"/>
    <w:rsid w:val="001B6853"/>
    <w:rsid w:val="001B7811"/>
    <w:rsid w:val="001C3E44"/>
    <w:rsid w:val="001C50DD"/>
    <w:rsid w:val="001C69A4"/>
    <w:rsid w:val="001C6C9B"/>
    <w:rsid w:val="001D0189"/>
    <w:rsid w:val="001D02B2"/>
    <w:rsid w:val="001D15D8"/>
    <w:rsid w:val="001D197B"/>
    <w:rsid w:val="001D1C37"/>
    <w:rsid w:val="001D2E00"/>
    <w:rsid w:val="001D3A5C"/>
    <w:rsid w:val="001D4E3D"/>
    <w:rsid w:val="001D5F4E"/>
    <w:rsid w:val="001D63D9"/>
    <w:rsid w:val="001E0BFB"/>
    <w:rsid w:val="001E23D5"/>
    <w:rsid w:val="001E25B9"/>
    <w:rsid w:val="001E2A0A"/>
    <w:rsid w:val="001E2D16"/>
    <w:rsid w:val="001E323F"/>
    <w:rsid w:val="001E525C"/>
    <w:rsid w:val="001E5272"/>
    <w:rsid w:val="001F168B"/>
    <w:rsid w:val="001F32EA"/>
    <w:rsid w:val="001F45B0"/>
    <w:rsid w:val="001F48FC"/>
    <w:rsid w:val="001F5D82"/>
    <w:rsid w:val="001F6C96"/>
    <w:rsid w:val="0020028B"/>
    <w:rsid w:val="002010E8"/>
    <w:rsid w:val="00201577"/>
    <w:rsid w:val="002024C6"/>
    <w:rsid w:val="002029DB"/>
    <w:rsid w:val="00203C8A"/>
    <w:rsid w:val="00203DC7"/>
    <w:rsid w:val="00203E22"/>
    <w:rsid w:val="00204BDF"/>
    <w:rsid w:val="00204BF2"/>
    <w:rsid w:val="00204E8C"/>
    <w:rsid w:val="002070CF"/>
    <w:rsid w:val="00207534"/>
    <w:rsid w:val="00207BC3"/>
    <w:rsid w:val="002108BE"/>
    <w:rsid w:val="00210E31"/>
    <w:rsid w:val="00211184"/>
    <w:rsid w:val="0021131E"/>
    <w:rsid w:val="00212AFB"/>
    <w:rsid w:val="002131F4"/>
    <w:rsid w:val="00213303"/>
    <w:rsid w:val="0021381E"/>
    <w:rsid w:val="002153FF"/>
    <w:rsid w:val="002176BF"/>
    <w:rsid w:val="00217703"/>
    <w:rsid w:val="00223A0B"/>
    <w:rsid w:val="00224827"/>
    <w:rsid w:val="0022497D"/>
    <w:rsid w:val="00225E9B"/>
    <w:rsid w:val="0022606D"/>
    <w:rsid w:val="00227673"/>
    <w:rsid w:val="00227C7F"/>
    <w:rsid w:val="00230146"/>
    <w:rsid w:val="00231E57"/>
    <w:rsid w:val="00234FD4"/>
    <w:rsid w:val="00236135"/>
    <w:rsid w:val="002364A3"/>
    <w:rsid w:val="0023771C"/>
    <w:rsid w:val="002403F2"/>
    <w:rsid w:val="002415F6"/>
    <w:rsid w:val="00247BFC"/>
    <w:rsid w:val="00247CD8"/>
    <w:rsid w:val="0025065E"/>
    <w:rsid w:val="0025073B"/>
    <w:rsid w:val="00251190"/>
    <w:rsid w:val="00251364"/>
    <w:rsid w:val="002525DC"/>
    <w:rsid w:val="0025379D"/>
    <w:rsid w:val="00253D53"/>
    <w:rsid w:val="00254157"/>
    <w:rsid w:val="00254A68"/>
    <w:rsid w:val="0025634C"/>
    <w:rsid w:val="002605BA"/>
    <w:rsid w:val="002606DA"/>
    <w:rsid w:val="002622AB"/>
    <w:rsid w:val="002625AA"/>
    <w:rsid w:val="00263079"/>
    <w:rsid w:val="002635D1"/>
    <w:rsid w:val="002650B3"/>
    <w:rsid w:val="0026602E"/>
    <w:rsid w:val="002660EF"/>
    <w:rsid w:val="002664FD"/>
    <w:rsid w:val="002666C6"/>
    <w:rsid w:val="0026760A"/>
    <w:rsid w:val="00267656"/>
    <w:rsid w:val="002701BA"/>
    <w:rsid w:val="00270361"/>
    <w:rsid w:val="00270392"/>
    <w:rsid w:val="00270D0D"/>
    <w:rsid w:val="002710E0"/>
    <w:rsid w:val="002712D1"/>
    <w:rsid w:val="0027261E"/>
    <w:rsid w:val="0027573C"/>
    <w:rsid w:val="00276C1E"/>
    <w:rsid w:val="002777E6"/>
    <w:rsid w:val="00280D6A"/>
    <w:rsid w:val="00281A6F"/>
    <w:rsid w:val="00281FD2"/>
    <w:rsid w:val="002820EB"/>
    <w:rsid w:val="002824D9"/>
    <w:rsid w:val="002855BF"/>
    <w:rsid w:val="002866EF"/>
    <w:rsid w:val="002878D7"/>
    <w:rsid w:val="00291D64"/>
    <w:rsid w:val="00292FB6"/>
    <w:rsid w:val="002930F3"/>
    <w:rsid w:val="0029471A"/>
    <w:rsid w:val="00294800"/>
    <w:rsid w:val="00295394"/>
    <w:rsid w:val="002962F6"/>
    <w:rsid w:val="002963AF"/>
    <w:rsid w:val="00297FCD"/>
    <w:rsid w:val="002A09A8"/>
    <w:rsid w:val="002A0D1F"/>
    <w:rsid w:val="002A1CC6"/>
    <w:rsid w:val="002A353D"/>
    <w:rsid w:val="002A525E"/>
    <w:rsid w:val="002A5649"/>
    <w:rsid w:val="002A6310"/>
    <w:rsid w:val="002A733A"/>
    <w:rsid w:val="002B1533"/>
    <w:rsid w:val="002B26B1"/>
    <w:rsid w:val="002B3195"/>
    <w:rsid w:val="002B47CB"/>
    <w:rsid w:val="002B4B1A"/>
    <w:rsid w:val="002B4DD2"/>
    <w:rsid w:val="002B7B3F"/>
    <w:rsid w:val="002C0605"/>
    <w:rsid w:val="002C0B98"/>
    <w:rsid w:val="002C0EAB"/>
    <w:rsid w:val="002C0EC7"/>
    <w:rsid w:val="002C1DD4"/>
    <w:rsid w:val="002C2402"/>
    <w:rsid w:val="002C2863"/>
    <w:rsid w:val="002C494B"/>
    <w:rsid w:val="002C4B99"/>
    <w:rsid w:val="002C4BED"/>
    <w:rsid w:val="002C5CF4"/>
    <w:rsid w:val="002C6985"/>
    <w:rsid w:val="002C75FC"/>
    <w:rsid w:val="002D2FA3"/>
    <w:rsid w:val="002D3DA6"/>
    <w:rsid w:val="002D434F"/>
    <w:rsid w:val="002D4C5B"/>
    <w:rsid w:val="002D59B0"/>
    <w:rsid w:val="002E00F1"/>
    <w:rsid w:val="002E10C7"/>
    <w:rsid w:val="002E2FCC"/>
    <w:rsid w:val="002E3333"/>
    <w:rsid w:val="002E4BEC"/>
    <w:rsid w:val="002E4DD2"/>
    <w:rsid w:val="002E4EA6"/>
    <w:rsid w:val="002E52E8"/>
    <w:rsid w:val="002E5658"/>
    <w:rsid w:val="002E5FB1"/>
    <w:rsid w:val="002F00D0"/>
    <w:rsid w:val="002F01B3"/>
    <w:rsid w:val="002F068F"/>
    <w:rsid w:val="002F082C"/>
    <w:rsid w:val="002F0D22"/>
    <w:rsid w:val="002F2DD2"/>
    <w:rsid w:val="002F396E"/>
    <w:rsid w:val="002F4132"/>
    <w:rsid w:val="002F4B86"/>
    <w:rsid w:val="002F4C4E"/>
    <w:rsid w:val="002F6E94"/>
    <w:rsid w:val="00300CFC"/>
    <w:rsid w:val="00301948"/>
    <w:rsid w:val="00301CCB"/>
    <w:rsid w:val="00301FD7"/>
    <w:rsid w:val="00303AF8"/>
    <w:rsid w:val="00304838"/>
    <w:rsid w:val="00305BAE"/>
    <w:rsid w:val="00305F23"/>
    <w:rsid w:val="003062BA"/>
    <w:rsid w:val="003065AF"/>
    <w:rsid w:val="003107FE"/>
    <w:rsid w:val="00311756"/>
    <w:rsid w:val="00311F7E"/>
    <w:rsid w:val="00312292"/>
    <w:rsid w:val="00312DE3"/>
    <w:rsid w:val="003153BC"/>
    <w:rsid w:val="00315925"/>
    <w:rsid w:val="0031637A"/>
    <w:rsid w:val="003172DC"/>
    <w:rsid w:val="003216F2"/>
    <w:rsid w:val="0032249F"/>
    <w:rsid w:val="003235B3"/>
    <w:rsid w:val="0032366E"/>
    <w:rsid w:val="00324D0C"/>
    <w:rsid w:val="00324E00"/>
    <w:rsid w:val="00326069"/>
    <w:rsid w:val="00326283"/>
    <w:rsid w:val="003262AD"/>
    <w:rsid w:val="00326507"/>
    <w:rsid w:val="0032725A"/>
    <w:rsid w:val="00331FE4"/>
    <w:rsid w:val="00332D40"/>
    <w:rsid w:val="00333977"/>
    <w:rsid w:val="00334231"/>
    <w:rsid w:val="00334704"/>
    <w:rsid w:val="003408E8"/>
    <w:rsid w:val="00340FB0"/>
    <w:rsid w:val="00341047"/>
    <w:rsid w:val="00347B6B"/>
    <w:rsid w:val="00350917"/>
    <w:rsid w:val="003520EB"/>
    <w:rsid w:val="003523D2"/>
    <w:rsid w:val="0035284E"/>
    <w:rsid w:val="00352AA2"/>
    <w:rsid w:val="00352C96"/>
    <w:rsid w:val="003539FE"/>
    <w:rsid w:val="0035462D"/>
    <w:rsid w:val="00355E81"/>
    <w:rsid w:val="00356EBB"/>
    <w:rsid w:val="0036260E"/>
    <w:rsid w:val="00362EE0"/>
    <w:rsid w:val="00366315"/>
    <w:rsid w:val="0036674E"/>
    <w:rsid w:val="00367880"/>
    <w:rsid w:val="003679D1"/>
    <w:rsid w:val="00370F5E"/>
    <w:rsid w:val="00371A02"/>
    <w:rsid w:val="00372520"/>
    <w:rsid w:val="003726C1"/>
    <w:rsid w:val="003731BB"/>
    <w:rsid w:val="003738F7"/>
    <w:rsid w:val="00374039"/>
    <w:rsid w:val="00377915"/>
    <w:rsid w:val="00380617"/>
    <w:rsid w:val="0038076B"/>
    <w:rsid w:val="00380F1A"/>
    <w:rsid w:val="00380F85"/>
    <w:rsid w:val="00381D8D"/>
    <w:rsid w:val="00381EFD"/>
    <w:rsid w:val="00382884"/>
    <w:rsid w:val="00383ACF"/>
    <w:rsid w:val="003857CE"/>
    <w:rsid w:val="00391B41"/>
    <w:rsid w:val="00392140"/>
    <w:rsid w:val="00392B0D"/>
    <w:rsid w:val="00392EC0"/>
    <w:rsid w:val="00393B5C"/>
    <w:rsid w:val="00393DE9"/>
    <w:rsid w:val="00394E75"/>
    <w:rsid w:val="00395841"/>
    <w:rsid w:val="00395843"/>
    <w:rsid w:val="00395E28"/>
    <w:rsid w:val="003A014E"/>
    <w:rsid w:val="003A0851"/>
    <w:rsid w:val="003A0881"/>
    <w:rsid w:val="003A08DF"/>
    <w:rsid w:val="003A1DC1"/>
    <w:rsid w:val="003A1FC0"/>
    <w:rsid w:val="003A20A6"/>
    <w:rsid w:val="003A417A"/>
    <w:rsid w:val="003A4B10"/>
    <w:rsid w:val="003A504C"/>
    <w:rsid w:val="003A57BB"/>
    <w:rsid w:val="003A702F"/>
    <w:rsid w:val="003A7FDE"/>
    <w:rsid w:val="003B01E4"/>
    <w:rsid w:val="003B0344"/>
    <w:rsid w:val="003B09A1"/>
    <w:rsid w:val="003B102D"/>
    <w:rsid w:val="003B28E2"/>
    <w:rsid w:val="003B301F"/>
    <w:rsid w:val="003B3E00"/>
    <w:rsid w:val="003B50C7"/>
    <w:rsid w:val="003B53E7"/>
    <w:rsid w:val="003B77A1"/>
    <w:rsid w:val="003C2EA2"/>
    <w:rsid w:val="003C5C02"/>
    <w:rsid w:val="003C69FF"/>
    <w:rsid w:val="003C7655"/>
    <w:rsid w:val="003D02C7"/>
    <w:rsid w:val="003D03B6"/>
    <w:rsid w:val="003D05E1"/>
    <w:rsid w:val="003D0665"/>
    <w:rsid w:val="003D09E5"/>
    <w:rsid w:val="003D16F6"/>
    <w:rsid w:val="003D451A"/>
    <w:rsid w:val="003D4EE5"/>
    <w:rsid w:val="003D6663"/>
    <w:rsid w:val="003D6B0A"/>
    <w:rsid w:val="003D727F"/>
    <w:rsid w:val="003D76A1"/>
    <w:rsid w:val="003D7F2C"/>
    <w:rsid w:val="003E0230"/>
    <w:rsid w:val="003E0F74"/>
    <w:rsid w:val="003E16BE"/>
    <w:rsid w:val="003E4BC7"/>
    <w:rsid w:val="003E53C9"/>
    <w:rsid w:val="003E57B6"/>
    <w:rsid w:val="003E583F"/>
    <w:rsid w:val="003E5ADC"/>
    <w:rsid w:val="003E66D6"/>
    <w:rsid w:val="003F09B9"/>
    <w:rsid w:val="003F0DFA"/>
    <w:rsid w:val="003F0E3C"/>
    <w:rsid w:val="003F1B58"/>
    <w:rsid w:val="003F26AD"/>
    <w:rsid w:val="003F2B60"/>
    <w:rsid w:val="003F362E"/>
    <w:rsid w:val="003F3D86"/>
    <w:rsid w:val="003F659D"/>
    <w:rsid w:val="003F6E16"/>
    <w:rsid w:val="00400026"/>
    <w:rsid w:val="0040020F"/>
    <w:rsid w:val="00401855"/>
    <w:rsid w:val="00401F0F"/>
    <w:rsid w:val="00401F72"/>
    <w:rsid w:val="00403354"/>
    <w:rsid w:val="00405187"/>
    <w:rsid w:val="004064CB"/>
    <w:rsid w:val="004068B1"/>
    <w:rsid w:val="0040778E"/>
    <w:rsid w:val="004101AE"/>
    <w:rsid w:val="004104A4"/>
    <w:rsid w:val="00410C3C"/>
    <w:rsid w:val="00411021"/>
    <w:rsid w:val="004115D6"/>
    <w:rsid w:val="004123FF"/>
    <w:rsid w:val="004126A1"/>
    <w:rsid w:val="00413D76"/>
    <w:rsid w:val="00414530"/>
    <w:rsid w:val="00414A4B"/>
    <w:rsid w:val="00415BA7"/>
    <w:rsid w:val="004174F0"/>
    <w:rsid w:val="0042142B"/>
    <w:rsid w:val="0042182D"/>
    <w:rsid w:val="00423720"/>
    <w:rsid w:val="00424F2C"/>
    <w:rsid w:val="00425283"/>
    <w:rsid w:val="004254AB"/>
    <w:rsid w:val="0042707A"/>
    <w:rsid w:val="00427F1B"/>
    <w:rsid w:val="00431165"/>
    <w:rsid w:val="00431659"/>
    <w:rsid w:val="00432A4B"/>
    <w:rsid w:val="00433346"/>
    <w:rsid w:val="004375A9"/>
    <w:rsid w:val="00437EA0"/>
    <w:rsid w:val="00440478"/>
    <w:rsid w:val="00440727"/>
    <w:rsid w:val="00440A25"/>
    <w:rsid w:val="00440BC9"/>
    <w:rsid w:val="00443E17"/>
    <w:rsid w:val="004446E6"/>
    <w:rsid w:val="004479B2"/>
    <w:rsid w:val="0045054A"/>
    <w:rsid w:val="004514F9"/>
    <w:rsid w:val="004546A2"/>
    <w:rsid w:val="004579C7"/>
    <w:rsid w:val="00462FD4"/>
    <w:rsid w:val="0046305B"/>
    <w:rsid w:val="00463557"/>
    <w:rsid w:val="00464A2A"/>
    <w:rsid w:val="00467084"/>
    <w:rsid w:val="004670A1"/>
    <w:rsid w:val="00467512"/>
    <w:rsid w:val="00467715"/>
    <w:rsid w:val="004723AF"/>
    <w:rsid w:val="00472470"/>
    <w:rsid w:val="00472AFE"/>
    <w:rsid w:val="00474B32"/>
    <w:rsid w:val="004752A4"/>
    <w:rsid w:val="00475FEC"/>
    <w:rsid w:val="0048065D"/>
    <w:rsid w:val="00480968"/>
    <w:rsid w:val="00481164"/>
    <w:rsid w:val="00481C59"/>
    <w:rsid w:val="00484370"/>
    <w:rsid w:val="004843C8"/>
    <w:rsid w:val="00484CF2"/>
    <w:rsid w:val="00486B24"/>
    <w:rsid w:val="00486D58"/>
    <w:rsid w:val="004874C1"/>
    <w:rsid w:val="00487950"/>
    <w:rsid w:val="00487C65"/>
    <w:rsid w:val="00490AC3"/>
    <w:rsid w:val="00490E25"/>
    <w:rsid w:val="00492E38"/>
    <w:rsid w:val="00492ED3"/>
    <w:rsid w:val="00492F88"/>
    <w:rsid w:val="00493407"/>
    <w:rsid w:val="004947AF"/>
    <w:rsid w:val="00494EAD"/>
    <w:rsid w:val="0049511F"/>
    <w:rsid w:val="004970E8"/>
    <w:rsid w:val="00497C74"/>
    <w:rsid w:val="004A18DC"/>
    <w:rsid w:val="004A1BBC"/>
    <w:rsid w:val="004A20A5"/>
    <w:rsid w:val="004A3E66"/>
    <w:rsid w:val="004A400A"/>
    <w:rsid w:val="004A40BF"/>
    <w:rsid w:val="004B33C5"/>
    <w:rsid w:val="004B3701"/>
    <w:rsid w:val="004B43ED"/>
    <w:rsid w:val="004B49CF"/>
    <w:rsid w:val="004B526E"/>
    <w:rsid w:val="004B54B3"/>
    <w:rsid w:val="004B5B8F"/>
    <w:rsid w:val="004B6690"/>
    <w:rsid w:val="004B66C4"/>
    <w:rsid w:val="004B6F48"/>
    <w:rsid w:val="004C07E5"/>
    <w:rsid w:val="004C24AD"/>
    <w:rsid w:val="004C3302"/>
    <w:rsid w:val="004C36C2"/>
    <w:rsid w:val="004C4077"/>
    <w:rsid w:val="004C41AE"/>
    <w:rsid w:val="004C57F8"/>
    <w:rsid w:val="004C5916"/>
    <w:rsid w:val="004C5B3F"/>
    <w:rsid w:val="004C63CD"/>
    <w:rsid w:val="004C724B"/>
    <w:rsid w:val="004D1BA1"/>
    <w:rsid w:val="004D2101"/>
    <w:rsid w:val="004D3578"/>
    <w:rsid w:val="004D380D"/>
    <w:rsid w:val="004D392C"/>
    <w:rsid w:val="004D3D95"/>
    <w:rsid w:val="004D54DE"/>
    <w:rsid w:val="004D62EA"/>
    <w:rsid w:val="004D6ED8"/>
    <w:rsid w:val="004D74CD"/>
    <w:rsid w:val="004D74D9"/>
    <w:rsid w:val="004E064F"/>
    <w:rsid w:val="004E08D5"/>
    <w:rsid w:val="004E0E9E"/>
    <w:rsid w:val="004E1955"/>
    <w:rsid w:val="004E213A"/>
    <w:rsid w:val="004E2394"/>
    <w:rsid w:val="004E28A5"/>
    <w:rsid w:val="004E37B7"/>
    <w:rsid w:val="004E4F32"/>
    <w:rsid w:val="004E664E"/>
    <w:rsid w:val="004E6D71"/>
    <w:rsid w:val="004E7A00"/>
    <w:rsid w:val="004F0A4A"/>
    <w:rsid w:val="004F1B24"/>
    <w:rsid w:val="004F39E5"/>
    <w:rsid w:val="004F3C21"/>
    <w:rsid w:val="004F3CE7"/>
    <w:rsid w:val="004F4B9C"/>
    <w:rsid w:val="004F503D"/>
    <w:rsid w:val="004F545C"/>
    <w:rsid w:val="004F6E22"/>
    <w:rsid w:val="004F7CE0"/>
    <w:rsid w:val="00500315"/>
    <w:rsid w:val="005003DB"/>
    <w:rsid w:val="00501502"/>
    <w:rsid w:val="00502E5B"/>
    <w:rsid w:val="00503171"/>
    <w:rsid w:val="00504745"/>
    <w:rsid w:val="00505944"/>
    <w:rsid w:val="00505D47"/>
    <w:rsid w:val="00505EAB"/>
    <w:rsid w:val="00506271"/>
    <w:rsid w:val="00506F06"/>
    <w:rsid w:val="00507296"/>
    <w:rsid w:val="00507CF3"/>
    <w:rsid w:val="00510C6C"/>
    <w:rsid w:val="00512875"/>
    <w:rsid w:val="0051295B"/>
    <w:rsid w:val="0051348F"/>
    <w:rsid w:val="005146D5"/>
    <w:rsid w:val="00514E4E"/>
    <w:rsid w:val="00516283"/>
    <w:rsid w:val="00516729"/>
    <w:rsid w:val="005168B6"/>
    <w:rsid w:val="00516BA0"/>
    <w:rsid w:val="005178A5"/>
    <w:rsid w:val="00517B82"/>
    <w:rsid w:val="00521461"/>
    <w:rsid w:val="00522039"/>
    <w:rsid w:val="00523D6F"/>
    <w:rsid w:val="0052553D"/>
    <w:rsid w:val="00525BA7"/>
    <w:rsid w:val="005268C9"/>
    <w:rsid w:val="00527F2F"/>
    <w:rsid w:val="005315F7"/>
    <w:rsid w:val="005324A9"/>
    <w:rsid w:val="00534A60"/>
    <w:rsid w:val="00535EB5"/>
    <w:rsid w:val="00535F55"/>
    <w:rsid w:val="005364C8"/>
    <w:rsid w:val="00536B2B"/>
    <w:rsid w:val="00536E8F"/>
    <w:rsid w:val="00537881"/>
    <w:rsid w:val="0054026C"/>
    <w:rsid w:val="00540908"/>
    <w:rsid w:val="005416EB"/>
    <w:rsid w:val="00541DCD"/>
    <w:rsid w:val="00543E6C"/>
    <w:rsid w:val="0054427D"/>
    <w:rsid w:val="00550376"/>
    <w:rsid w:val="005520D2"/>
    <w:rsid w:val="005524BC"/>
    <w:rsid w:val="00553146"/>
    <w:rsid w:val="00553C31"/>
    <w:rsid w:val="00553D4E"/>
    <w:rsid w:val="00553E7A"/>
    <w:rsid w:val="00554326"/>
    <w:rsid w:val="005570FB"/>
    <w:rsid w:val="005601B2"/>
    <w:rsid w:val="005607FB"/>
    <w:rsid w:val="005617D3"/>
    <w:rsid w:val="00562B89"/>
    <w:rsid w:val="005644B2"/>
    <w:rsid w:val="00565087"/>
    <w:rsid w:val="0056573F"/>
    <w:rsid w:val="00565A91"/>
    <w:rsid w:val="00565E53"/>
    <w:rsid w:val="005710DB"/>
    <w:rsid w:val="0057155E"/>
    <w:rsid w:val="005715B0"/>
    <w:rsid w:val="005716F1"/>
    <w:rsid w:val="00572317"/>
    <w:rsid w:val="0057251D"/>
    <w:rsid w:val="00573511"/>
    <w:rsid w:val="00575217"/>
    <w:rsid w:val="005752A8"/>
    <w:rsid w:val="005769B5"/>
    <w:rsid w:val="00576B02"/>
    <w:rsid w:val="00576EEC"/>
    <w:rsid w:val="0058305F"/>
    <w:rsid w:val="00583329"/>
    <w:rsid w:val="00583AB6"/>
    <w:rsid w:val="00583BB1"/>
    <w:rsid w:val="005844E8"/>
    <w:rsid w:val="0058550F"/>
    <w:rsid w:val="00586B06"/>
    <w:rsid w:val="00590D7B"/>
    <w:rsid w:val="00591BC4"/>
    <w:rsid w:val="00594A29"/>
    <w:rsid w:val="00595ED3"/>
    <w:rsid w:val="005970DC"/>
    <w:rsid w:val="00597155"/>
    <w:rsid w:val="005A1616"/>
    <w:rsid w:val="005A18C9"/>
    <w:rsid w:val="005A1D0C"/>
    <w:rsid w:val="005A4890"/>
    <w:rsid w:val="005A549B"/>
    <w:rsid w:val="005A5C68"/>
    <w:rsid w:val="005B1974"/>
    <w:rsid w:val="005B4A78"/>
    <w:rsid w:val="005B5454"/>
    <w:rsid w:val="005B5623"/>
    <w:rsid w:val="005B59D2"/>
    <w:rsid w:val="005B65DB"/>
    <w:rsid w:val="005B72B0"/>
    <w:rsid w:val="005B76FB"/>
    <w:rsid w:val="005B78F8"/>
    <w:rsid w:val="005C0564"/>
    <w:rsid w:val="005C11C9"/>
    <w:rsid w:val="005C15A6"/>
    <w:rsid w:val="005C226B"/>
    <w:rsid w:val="005C333F"/>
    <w:rsid w:val="005C3B38"/>
    <w:rsid w:val="005C3EEF"/>
    <w:rsid w:val="005C48B6"/>
    <w:rsid w:val="005C59D9"/>
    <w:rsid w:val="005C658F"/>
    <w:rsid w:val="005C6875"/>
    <w:rsid w:val="005D0738"/>
    <w:rsid w:val="005D0F35"/>
    <w:rsid w:val="005D1268"/>
    <w:rsid w:val="005D139D"/>
    <w:rsid w:val="005D17B7"/>
    <w:rsid w:val="005D213F"/>
    <w:rsid w:val="005D3CD7"/>
    <w:rsid w:val="005D3DAC"/>
    <w:rsid w:val="005D41FD"/>
    <w:rsid w:val="005D578C"/>
    <w:rsid w:val="005D6FC0"/>
    <w:rsid w:val="005E0152"/>
    <w:rsid w:val="005E24D8"/>
    <w:rsid w:val="005E3455"/>
    <w:rsid w:val="005E58F7"/>
    <w:rsid w:val="005E64E1"/>
    <w:rsid w:val="005E6500"/>
    <w:rsid w:val="005F2134"/>
    <w:rsid w:val="005F39A3"/>
    <w:rsid w:val="005F53B9"/>
    <w:rsid w:val="005F5C42"/>
    <w:rsid w:val="005F5E36"/>
    <w:rsid w:val="005F5EB6"/>
    <w:rsid w:val="005F6341"/>
    <w:rsid w:val="005F64FA"/>
    <w:rsid w:val="005F651E"/>
    <w:rsid w:val="005F6A17"/>
    <w:rsid w:val="005F6D32"/>
    <w:rsid w:val="005F6F3B"/>
    <w:rsid w:val="005F7721"/>
    <w:rsid w:val="00600F89"/>
    <w:rsid w:val="006037F6"/>
    <w:rsid w:val="0060429E"/>
    <w:rsid w:val="00604467"/>
    <w:rsid w:val="00604D14"/>
    <w:rsid w:val="00605756"/>
    <w:rsid w:val="00605A18"/>
    <w:rsid w:val="00606C35"/>
    <w:rsid w:val="006105DB"/>
    <w:rsid w:val="00610CC6"/>
    <w:rsid w:val="00610DD1"/>
    <w:rsid w:val="00611566"/>
    <w:rsid w:val="00611D0C"/>
    <w:rsid w:val="006131A7"/>
    <w:rsid w:val="00613A3C"/>
    <w:rsid w:val="0062068C"/>
    <w:rsid w:val="006210CF"/>
    <w:rsid w:val="00621232"/>
    <w:rsid w:val="00621492"/>
    <w:rsid w:val="006215FA"/>
    <w:rsid w:val="00622EDB"/>
    <w:rsid w:val="006232F2"/>
    <w:rsid w:val="0062378B"/>
    <w:rsid w:val="00625EF2"/>
    <w:rsid w:val="00626A0D"/>
    <w:rsid w:val="00627424"/>
    <w:rsid w:val="00627C72"/>
    <w:rsid w:val="00632971"/>
    <w:rsid w:val="006349BE"/>
    <w:rsid w:val="00634D04"/>
    <w:rsid w:val="00635675"/>
    <w:rsid w:val="00635C47"/>
    <w:rsid w:val="00635C8C"/>
    <w:rsid w:val="00637080"/>
    <w:rsid w:val="00640B46"/>
    <w:rsid w:val="00641BF1"/>
    <w:rsid w:val="00641E8C"/>
    <w:rsid w:val="00642383"/>
    <w:rsid w:val="006429B6"/>
    <w:rsid w:val="00643906"/>
    <w:rsid w:val="006439CB"/>
    <w:rsid w:val="00644EF7"/>
    <w:rsid w:val="00644F4C"/>
    <w:rsid w:val="00646597"/>
    <w:rsid w:val="00650F75"/>
    <w:rsid w:val="0065114B"/>
    <w:rsid w:val="00651E1E"/>
    <w:rsid w:val="00652159"/>
    <w:rsid w:val="0065258E"/>
    <w:rsid w:val="00654C43"/>
    <w:rsid w:val="006576BB"/>
    <w:rsid w:val="00657864"/>
    <w:rsid w:val="00657D55"/>
    <w:rsid w:val="00660871"/>
    <w:rsid w:val="00661073"/>
    <w:rsid w:val="00664958"/>
    <w:rsid w:val="00664DC4"/>
    <w:rsid w:val="00665BE3"/>
    <w:rsid w:val="006664CA"/>
    <w:rsid w:val="00670D17"/>
    <w:rsid w:val="00671593"/>
    <w:rsid w:val="00672DD3"/>
    <w:rsid w:val="00673DA5"/>
    <w:rsid w:val="00674A37"/>
    <w:rsid w:val="006769A7"/>
    <w:rsid w:val="006778DA"/>
    <w:rsid w:val="006803A9"/>
    <w:rsid w:val="00680C38"/>
    <w:rsid w:val="00680F27"/>
    <w:rsid w:val="00682DB1"/>
    <w:rsid w:val="006837C8"/>
    <w:rsid w:val="006841B1"/>
    <w:rsid w:val="00686A67"/>
    <w:rsid w:val="00687F04"/>
    <w:rsid w:val="00690DC9"/>
    <w:rsid w:val="006919F5"/>
    <w:rsid w:val="00693169"/>
    <w:rsid w:val="006933D4"/>
    <w:rsid w:val="00693426"/>
    <w:rsid w:val="00694CE5"/>
    <w:rsid w:val="00695468"/>
    <w:rsid w:val="00695FE2"/>
    <w:rsid w:val="00696E60"/>
    <w:rsid w:val="00697F47"/>
    <w:rsid w:val="006A16B1"/>
    <w:rsid w:val="006A1844"/>
    <w:rsid w:val="006A1CFD"/>
    <w:rsid w:val="006A20CA"/>
    <w:rsid w:val="006A213F"/>
    <w:rsid w:val="006A3000"/>
    <w:rsid w:val="006A34D5"/>
    <w:rsid w:val="006A489F"/>
    <w:rsid w:val="006A513B"/>
    <w:rsid w:val="006A5ABE"/>
    <w:rsid w:val="006A7254"/>
    <w:rsid w:val="006B2E32"/>
    <w:rsid w:val="006B59C7"/>
    <w:rsid w:val="006B5D30"/>
    <w:rsid w:val="006B6292"/>
    <w:rsid w:val="006B6D42"/>
    <w:rsid w:val="006C0D25"/>
    <w:rsid w:val="006C20F8"/>
    <w:rsid w:val="006C304D"/>
    <w:rsid w:val="006C4159"/>
    <w:rsid w:val="006C4D4B"/>
    <w:rsid w:val="006C6901"/>
    <w:rsid w:val="006C7A16"/>
    <w:rsid w:val="006C7EC2"/>
    <w:rsid w:val="006D0EE4"/>
    <w:rsid w:val="006D123C"/>
    <w:rsid w:val="006D1CDD"/>
    <w:rsid w:val="006D1E24"/>
    <w:rsid w:val="006D22F1"/>
    <w:rsid w:val="006D24EA"/>
    <w:rsid w:val="006D278F"/>
    <w:rsid w:val="006D2F2B"/>
    <w:rsid w:val="006D3682"/>
    <w:rsid w:val="006D56DB"/>
    <w:rsid w:val="006D5A2B"/>
    <w:rsid w:val="006D5CCE"/>
    <w:rsid w:val="006D65D6"/>
    <w:rsid w:val="006E029A"/>
    <w:rsid w:val="006E1B41"/>
    <w:rsid w:val="006E2738"/>
    <w:rsid w:val="006E2C98"/>
    <w:rsid w:val="006E2F09"/>
    <w:rsid w:val="006E44E6"/>
    <w:rsid w:val="006E5508"/>
    <w:rsid w:val="006E77BE"/>
    <w:rsid w:val="006E7F5A"/>
    <w:rsid w:val="006F0A23"/>
    <w:rsid w:val="006F0C56"/>
    <w:rsid w:val="006F2A1D"/>
    <w:rsid w:val="006F2D55"/>
    <w:rsid w:val="006F3255"/>
    <w:rsid w:val="006F3F50"/>
    <w:rsid w:val="006F6972"/>
    <w:rsid w:val="006F755D"/>
    <w:rsid w:val="007016A1"/>
    <w:rsid w:val="007034CB"/>
    <w:rsid w:val="00703829"/>
    <w:rsid w:val="00704399"/>
    <w:rsid w:val="0070590F"/>
    <w:rsid w:val="00705C37"/>
    <w:rsid w:val="007062AD"/>
    <w:rsid w:val="00706942"/>
    <w:rsid w:val="00711D66"/>
    <w:rsid w:val="007138E3"/>
    <w:rsid w:val="00713E31"/>
    <w:rsid w:val="0071406D"/>
    <w:rsid w:val="007145EA"/>
    <w:rsid w:val="007149FF"/>
    <w:rsid w:val="00714BA8"/>
    <w:rsid w:val="00715927"/>
    <w:rsid w:val="00715FDC"/>
    <w:rsid w:val="00716765"/>
    <w:rsid w:val="00716D5F"/>
    <w:rsid w:val="00721ADA"/>
    <w:rsid w:val="00721B21"/>
    <w:rsid w:val="00721C1E"/>
    <w:rsid w:val="00722124"/>
    <w:rsid w:val="007258C1"/>
    <w:rsid w:val="007266C2"/>
    <w:rsid w:val="00727345"/>
    <w:rsid w:val="00727957"/>
    <w:rsid w:val="00727D3A"/>
    <w:rsid w:val="0073100C"/>
    <w:rsid w:val="007348E2"/>
    <w:rsid w:val="00734A5B"/>
    <w:rsid w:val="00734CEA"/>
    <w:rsid w:val="00734F32"/>
    <w:rsid w:val="00735860"/>
    <w:rsid w:val="00735C5A"/>
    <w:rsid w:val="00736016"/>
    <w:rsid w:val="007366E0"/>
    <w:rsid w:val="007413A2"/>
    <w:rsid w:val="007418E3"/>
    <w:rsid w:val="00742401"/>
    <w:rsid w:val="00744C28"/>
    <w:rsid w:val="00744E76"/>
    <w:rsid w:val="0074574D"/>
    <w:rsid w:val="00746CBA"/>
    <w:rsid w:val="0075366B"/>
    <w:rsid w:val="00753BB0"/>
    <w:rsid w:val="0075450F"/>
    <w:rsid w:val="0075452B"/>
    <w:rsid w:val="007549ED"/>
    <w:rsid w:val="007554DE"/>
    <w:rsid w:val="00757702"/>
    <w:rsid w:val="00757BF5"/>
    <w:rsid w:val="00757D40"/>
    <w:rsid w:val="00760928"/>
    <w:rsid w:val="00760A7B"/>
    <w:rsid w:val="00760C39"/>
    <w:rsid w:val="007617D6"/>
    <w:rsid w:val="0076184C"/>
    <w:rsid w:val="00761EF7"/>
    <w:rsid w:val="00763623"/>
    <w:rsid w:val="00763C12"/>
    <w:rsid w:val="0076452A"/>
    <w:rsid w:val="007649A0"/>
    <w:rsid w:val="00766CE8"/>
    <w:rsid w:val="00767383"/>
    <w:rsid w:val="0077001A"/>
    <w:rsid w:val="0077237E"/>
    <w:rsid w:val="00772E60"/>
    <w:rsid w:val="007734C5"/>
    <w:rsid w:val="00774E61"/>
    <w:rsid w:val="007765CE"/>
    <w:rsid w:val="0077661C"/>
    <w:rsid w:val="00780824"/>
    <w:rsid w:val="00781371"/>
    <w:rsid w:val="00781F0F"/>
    <w:rsid w:val="00781F23"/>
    <w:rsid w:val="0078273E"/>
    <w:rsid w:val="00782D14"/>
    <w:rsid w:val="007853B3"/>
    <w:rsid w:val="00785DB1"/>
    <w:rsid w:val="007864B8"/>
    <w:rsid w:val="007869F3"/>
    <w:rsid w:val="00786A02"/>
    <w:rsid w:val="007870C8"/>
    <w:rsid w:val="00787249"/>
    <w:rsid w:val="0078727C"/>
    <w:rsid w:val="00787585"/>
    <w:rsid w:val="00787E99"/>
    <w:rsid w:val="00790092"/>
    <w:rsid w:val="0079186C"/>
    <w:rsid w:val="00791BC2"/>
    <w:rsid w:val="007934F7"/>
    <w:rsid w:val="00793634"/>
    <w:rsid w:val="007957E6"/>
    <w:rsid w:val="007962DB"/>
    <w:rsid w:val="0079654C"/>
    <w:rsid w:val="007968C8"/>
    <w:rsid w:val="007A0073"/>
    <w:rsid w:val="007A1571"/>
    <w:rsid w:val="007A2E90"/>
    <w:rsid w:val="007A349A"/>
    <w:rsid w:val="007A41C9"/>
    <w:rsid w:val="007A693B"/>
    <w:rsid w:val="007A69BF"/>
    <w:rsid w:val="007A7ADC"/>
    <w:rsid w:val="007B3DFF"/>
    <w:rsid w:val="007B5A0F"/>
    <w:rsid w:val="007B5A7B"/>
    <w:rsid w:val="007B60FC"/>
    <w:rsid w:val="007B67F6"/>
    <w:rsid w:val="007B7578"/>
    <w:rsid w:val="007B779D"/>
    <w:rsid w:val="007C095F"/>
    <w:rsid w:val="007C0E62"/>
    <w:rsid w:val="007C101F"/>
    <w:rsid w:val="007C1D88"/>
    <w:rsid w:val="007C288E"/>
    <w:rsid w:val="007C2D08"/>
    <w:rsid w:val="007C3A94"/>
    <w:rsid w:val="007C4E70"/>
    <w:rsid w:val="007C60CC"/>
    <w:rsid w:val="007C626F"/>
    <w:rsid w:val="007C6EF8"/>
    <w:rsid w:val="007D08A7"/>
    <w:rsid w:val="007D150E"/>
    <w:rsid w:val="007D1D68"/>
    <w:rsid w:val="007D2DC6"/>
    <w:rsid w:val="007D4304"/>
    <w:rsid w:val="007D7AE7"/>
    <w:rsid w:val="007D7B7E"/>
    <w:rsid w:val="007E0F66"/>
    <w:rsid w:val="007E18FE"/>
    <w:rsid w:val="007E1DF8"/>
    <w:rsid w:val="007E1F2A"/>
    <w:rsid w:val="007E2C01"/>
    <w:rsid w:val="007E3D27"/>
    <w:rsid w:val="007E4953"/>
    <w:rsid w:val="007E4CCC"/>
    <w:rsid w:val="007E56CB"/>
    <w:rsid w:val="007E574B"/>
    <w:rsid w:val="007E68A2"/>
    <w:rsid w:val="007E735C"/>
    <w:rsid w:val="007F3FDD"/>
    <w:rsid w:val="007F4588"/>
    <w:rsid w:val="007F5ED1"/>
    <w:rsid w:val="007F5FF1"/>
    <w:rsid w:val="007F605F"/>
    <w:rsid w:val="007F7B9F"/>
    <w:rsid w:val="00800BE7"/>
    <w:rsid w:val="00801906"/>
    <w:rsid w:val="00802839"/>
    <w:rsid w:val="008028A4"/>
    <w:rsid w:val="00804A03"/>
    <w:rsid w:val="00805A44"/>
    <w:rsid w:val="00805DF9"/>
    <w:rsid w:val="00806357"/>
    <w:rsid w:val="0080674D"/>
    <w:rsid w:val="008075D6"/>
    <w:rsid w:val="00807CC5"/>
    <w:rsid w:val="0081100D"/>
    <w:rsid w:val="008116C0"/>
    <w:rsid w:val="008125F2"/>
    <w:rsid w:val="0081330A"/>
    <w:rsid w:val="00813A6E"/>
    <w:rsid w:val="00815BB2"/>
    <w:rsid w:val="008215B3"/>
    <w:rsid w:val="00822B8D"/>
    <w:rsid w:val="00824FC3"/>
    <w:rsid w:val="0082579B"/>
    <w:rsid w:val="00826635"/>
    <w:rsid w:val="008266BD"/>
    <w:rsid w:val="008276E5"/>
    <w:rsid w:val="00832784"/>
    <w:rsid w:val="00833103"/>
    <w:rsid w:val="0083315D"/>
    <w:rsid w:val="00833626"/>
    <w:rsid w:val="0083593E"/>
    <w:rsid w:val="00835EAD"/>
    <w:rsid w:val="0083635E"/>
    <w:rsid w:val="008369E0"/>
    <w:rsid w:val="008407A9"/>
    <w:rsid w:val="00840860"/>
    <w:rsid w:val="008417B4"/>
    <w:rsid w:val="008420B9"/>
    <w:rsid w:val="00843766"/>
    <w:rsid w:val="008437B6"/>
    <w:rsid w:val="00843BAE"/>
    <w:rsid w:val="008447AF"/>
    <w:rsid w:val="008456AC"/>
    <w:rsid w:val="00845B18"/>
    <w:rsid w:val="008501CC"/>
    <w:rsid w:val="008504AF"/>
    <w:rsid w:val="00851A34"/>
    <w:rsid w:val="008524AD"/>
    <w:rsid w:val="0085366C"/>
    <w:rsid w:val="00853963"/>
    <w:rsid w:val="00853EF1"/>
    <w:rsid w:val="00854E8D"/>
    <w:rsid w:val="00855046"/>
    <w:rsid w:val="008557C6"/>
    <w:rsid w:val="00855E15"/>
    <w:rsid w:val="00856EF3"/>
    <w:rsid w:val="00857260"/>
    <w:rsid w:val="008602D3"/>
    <w:rsid w:val="00860F46"/>
    <w:rsid w:val="0086236F"/>
    <w:rsid w:val="0086274C"/>
    <w:rsid w:val="00863134"/>
    <w:rsid w:val="008636E0"/>
    <w:rsid w:val="0086417E"/>
    <w:rsid w:val="008643B1"/>
    <w:rsid w:val="0086524B"/>
    <w:rsid w:val="008653BA"/>
    <w:rsid w:val="0086675C"/>
    <w:rsid w:val="00866BB5"/>
    <w:rsid w:val="00867814"/>
    <w:rsid w:val="00870283"/>
    <w:rsid w:val="00873655"/>
    <w:rsid w:val="00874676"/>
    <w:rsid w:val="0087668A"/>
    <w:rsid w:val="008768CA"/>
    <w:rsid w:val="0087752E"/>
    <w:rsid w:val="00877C0F"/>
    <w:rsid w:val="00877C65"/>
    <w:rsid w:val="0088031C"/>
    <w:rsid w:val="00880559"/>
    <w:rsid w:val="0088256C"/>
    <w:rsid w:val="008831BB"/>
    <w:rsid w:val="0088353B"/>
    <w:rsid w:val="008850E2"/>
    <w:rsid w:val="0088587C"/>
    <w:rsid w:val="00886BE7"/>
    <w:rsid w:val="0088772C"/>
    <w:rsid w:val="00887E2F"/>
    <w:rsid w:val="00890EBD"/>
    <w:rsid w:val="00892E1C"/>
    <w:rsid w:val="00893C5C"/>
    <w:rsid w:val="0089567F"/>
    <w:rsid w:val="0089755E"/>
    <w:rsid w:val="008A08E5"/>
    <w:rsid w:val="008A0F29"/>
    <w:rsid w:val="008A15F7"/>
    <w:rsid w:val="008A48B6"/>
    <w:rsid w:val="008A65A1"/>
    <w:rsid w:val="008A768F"/>
    <w:rsid w:val="008B05C4"/>
    <w:rsid w:val="008B08EC"/>
    <w:rsid w:val="008B0A62"/>
    <w:rsid w:val="008B0F46"/>
    <w:rsid w:val="008B15E4"/>
    <w:rsid w:val="008B3387"/>
    <w:rsid w:val="008B4F8A"/>
    <w:rsid w:val="008B52AD"/>
    <w:rsid w:val="008B6F70"/>
    <w:rsid w:val="008B7D86"/>
    <w:rsid w:val="008C1807"/>
    <w:rsid w:val="008C244E"/>
    <w:rsid w:val="008C3446"/>
    <w:rsid w:val="008C3CB2"/>
    <w:rsid w:val="008C44BA"/>
    <w:rsid w:val="008C5EC5"/>
    <w:rsid w:val="008C6E3C"/>
    <w:rsid w:val="008C79CB"/>
    <w:rsid w:val="008D0774"/>
    <w:rsid w:val="008D0C27"/>
    <w:rsid w:val="008D0FA8"/>
    <w:rsid w:val="008D1624"/>
    <w:rsid w:val="008D2E9F"/>
    <w:rsid w:val="008D348D"/>
    <w:rsid w:val="008D38CD"/>
    <w:rsid w:val="008D3CB0"/>
    <w:rsid w:val="008D3E9D"/>
    <w:rsid w:val="008D5D2C"/>
    <w:rsid w:val="008E00BB"/>
    <w:rsid w:val="008E00F7"/>
    <w:rsid w:val="008E1B33"/>
    <w:rsid w:val="008E1BC7"/>
    <w:rsid w:val="008E229B"/>
    <w:rsid w:val="008E4DE0"/>
    <w:rsid w:val="008E5066"/>
    <w:rsid w:val="008E5D85"/>
    <w:rsid w:val="008E606A"/>
    <w:rsid w:val="008E73E6"/>
    <w:rsid w:val="008F1731"/>
    <w:rsid w:val="008F191B"/>
    <w:rsid w:val="008F238B"/>
    <w:rsid w:val="008F3303"/>
    <w:rsid w:val="008F5380"/>
    <w:rsid w:val="008F6882"/>
    <w:rsid w:val="008F6EAA"/>
    <w:rsid w:val="008F749F"/>
    <w:rsid w:val="008F7F8E"/>
    <w:rsid w:val="009006D7"/>
    <w:rsid w:val="00900B11"/>
    <w:rsid w:val="009016F7"/>
    <w:rsid w:val="009017E1"/>
    <w:rsid w:val="0090271F"/>
    <w:rsid w:val="00902F91"/>
    <w:rsid w:val="009030EF"/>
    <w:rsid w:val="00903E2A"/>
    <w:rsid w:val="00903F5B"/>
    <w:rsid w:val="009040E6"/>
    <w:rsid w:val="009042DB"/>
    <w:rsid w:val="0090442B"/>
    <w:rsid w:val="00904580"/>
    <w:rsid w:val="009046C2"/>
    <w:rsid w:val="00905C45"/>
    <w:rsid w:val="00906106"/>
    <w:rsid w:val="00907479"/>
    <w:rsid w:val="0091006A"/>
    <w:rsid w:val="00910415"/>
    <w:rsid w:val="00910B41"/>
    <w:rsid w:val="00911688"/>
    <w:rsid w:val="00911BA9"/>
    <w:rsid w:val="0091249B"/>
    <w:rsid w:val="00916C24"/>
    <w:rsid w:val="00916E29"/>
    <w:rsid w:val="009178DA"/>
    <w:rsid w:val="0092023F"/>
    <w:rsid w:val="00920A73"/>
    <w:rsid w:val="00922F17"/>
    <w:rsid w:val="00923A83"/>
    <w:rsid w:val="00923F6E"/>
    <w:rsid w:val="0092619C"/>
    <w:rsid w:val="0092716F"/>
    <w:rsid w:val="00927687"/>
    <w:rsid w:val="0093163F"/>
    <w:rsid w:val="0093166B"/>
    <w:rsid w:val="00932033"/>
    <w:rsid w:val="00932079"/>
    <w:rsid w:val="00933F02"/>
    <w:rsid w:val="00934884"/>
    <w:rsid w:val="00934B6B"/>
    <w:rsid w:val="00934F26"/>
    <w:rsid w:val="00935668"/>
    <w:rsid w:val="00935A2F"/>
    <w:rsid w:val="00936C92"/>
    <w:rsid w:val="00937C1A"/>
    <w:rsid w:val="00937C38"/>
    <w:rsid w:val="00937FFC"/>
    <w:rsid w:val="00941AC6"/>
    <w:rsid w:val="0094221C"/>
    <w:rsid w:val="00942A21"/>
    <w:rsid w:val="00942DCD"/>
    <w:rsid w:val="00942EC2"/>
    <w:rsid w:val="00943450"/>
    <w:rsid w:val="00943A72"/>
    <w:rsid w:val="00943B4D"/>
    <w:rsid w:val="0094418A"/>
    <w:rsid w:val="00944DCC"/>
    <w:rsid w:val="00944FED"/>
    <w:rsid w:val="00946DB9"/>
    <w:rsid w:val="00950C43"/>
    <w:rsid w:val="009515C2"/>
    <w:rsid w:val="009524ED"/>
    <w:rsid w:val="009531C8"/>
    <w:rsid w:val="009540D2"/>
    <w:rsid w:val="0095531C"/>
    <w:rsid w:val="00956C4B"/>
    <w:rsid w:val="00957929"/>
    <w:rsid w:val="009601B0"/>
    <w:rsid w:val="00960738"/>
    <w:rsid w:val="009618D4"/>
    <w:rsid w:val="00964B76"/>
    <w:rsid w:val="00965D58"/>
    <w:rsid w:val="009675EE"/>
    <w:rsid w:val="00971F09"/>
    <w:rsid w:val="009720FA"/>
    <w:rsid w:val="00972785"/>
    <w:rsid w:val="009728A6"/>
    <w:rsid w:val="0097477A"/>
    <w:rsid w:val="00977066"/>
    <w:rsid w:val="00977568"/>
    <w:rsid w:val="009778FE"/>
    <w:rsid w:val="00977B9A"/>
    <w:rsid w:val="00980682"/>
    <w:rsid w:val="00982B95"/>
    <w:rsid w:val="009875AC"/>
    <w:rsid w:val="009876EA"/>
    <w:rsid w:val="00991F97"/>
    <w:rsid w:val="00992334"/>
    <w:rsid w:val="00992DA1"/>
    <w:rsid w:val="00993129"/>
    <w:rsid w:val="009947F3"/>
    <w:rsid w:val="00994BF0"/>
    <w:rsid w:val="0099569F"/>
    <w:rsid w:val="0099571B"/>
    <w:rsid w:val="00995B70"/>
    <w:rsid w:val="0099657E"/>
    <w:rsid w:val="0099658F"/>
    <w:rsid w:val="00996B82"/>
    <w:rsid w:val="00997D91"/>
    <w:rsid w:val="00997D94"/>
    <w:rsid w:val="009A0293"/>
    <w:rsid w:val="009A080E"/>
    <w:rsid w:val="009A2784"/>
    <w:rsid w:val="009A2F34"/>
    <w:rsid w:val="009A5173"/>
    <w:rsid w:val="009A60AD"/>
    <w:rsid w:val="009B0C84"/>
    <w:rsid w:val="009B17A8"/>
    <w:rsid w:val="009B1DCE"/>
    <w:rsid w:val="009B1EF1"/>
    <w:rsid w:val="009B33C7"/>
    <w:rsid w:val="009B46A2"/>
    <w:rsid w:val="009B57EA"/>
    <w:rsid w:val="009B633D"/>
    <w:rsid w:val="009B676E"/>
    <w:rsid w:val="009B78D4"/>
    <w:rsid w:val="009C0CE3"/>
    <w:rsid w:val="009C150F"/>
    <w:rsid w:val="009C1BA6"/>
    <w:rsid w:val="009C2711"/>
    <w:rsid w:val="009C30D7"/>
    <w:rsid w:val="009C395D"/>
    <w:rsid w:val="009C3C17"/>
    <w:rsid w:val="009C4853"/>
    <w:rsid w:val="009C567E"/>
    <w:rsid w:val="009C71AC"/>
    <w:rsid w:val="009D0323"/>
    <w:rsid w:val="009D0473"/>
    <w:rsid w:val="009D1423"/>
    <w:rsid w:val="009D1CB3"/>
    <w:rsid w:val="009D256D"/>
    <w:rsid w:val="009D54FD"/>
    <w:rsid w:val="009D6549"/>
    <w:rsid w:val="009D756A"/>
    <w:rsid w:val="009D76D9"/>
    <w:rsid w:val="009E0A42"/>
    <w:rsid w:val="009E0E63"/>
    <w:rsid w:val="009E142D"/>
    <w:rsid w:val="009E186E"/>
    <w:rsid w:val="009E282D"/>
    <w:rsid w:val="009E36FF"/>
    <w:rsid w:val="009E4F56"/>
    <w:rsid w:val="009E6ADF"/>
    <w:rsid w:val="009E7D58"/>
    <w:rsid w:val="009F024E"/>
    <w:rsid w:val="009F07C9"/>
    <w:rsid w:val="009F1130"/>
    <w:rsid w:val="009F78DD"/>
    <w:rsid w:val="00A00291"/>
    <w:rsid w:val="00A004D4"/>
    <w:rsid w:val="00A00E2E"/>
    <w:rsid w:val="00A013BB"/>
    <w:rsid w:val="00A019DB"/>
    <w:rsid w:val="00A0300B"/>
    <w:rsid w:val="00A0303C"/>
    <w:rsid w:val="00A05566"/>
    <w:rsid w:val="00A059F2"/>
    <w:rsid w:val="00A05FB3"/>
    <w:rsid w:val="00A06B61"/>
    <w:rsid w:val="00A0735A"/>
    <w:rsid w:val="00A10F02"/>
    <w:rsid w:val="00A10F0A"/>
    <w:rsid w:val="00A119B7"/>
    <w:rsid w:val="00A12DF2"/>
    <w:rsid w:val="00A15377"/>
    <w:rsid w:val="00A15901"/>
    <w:rsid w:val="00A169E1"/>
    <w:rsid w:val="00A16F44"/>
    <w:rsid w:val="00A1796E"/>
    <w:rsid w:val="00A17A00"/>
    <w:rsid w:val="00A17A50"/>
    <w:rsid w:val="00A2022F"/>
    <w:rsid w:val="00A21916"/>
    <w:rsid w:val="00A22BDB"/>
    <w:rsid w:val="00A24E69"/>
    <w:rsid w:val="00A25246"/>
    <w:rsid w:val="00A27664"/>
    <w:rsid w:val="00A300FD"/>
    <w:rsid w:val="00A30569"/>
    <w:rsid w:val="00A3060E"/>
    <w:rsid w:val="00A31533"/>
    <w:rsid w:val="00A31757"/>
    <w:rsid w:val="00A31BDC"/>
    <w:rsid w:val="00A33153"/>
    <w:rsid w:val="00A344E2"/>
    <w:rsid w:val="00A345D3"/>
    <w:rsid w:val="00A34AB3"/>
    <w:rsid w:val="00A377DE"/>
    <w:rsid w:val="00A40411"/>
    <w:rsid w:val="00A40B84"/>
    <w:rsid w:val="00A41DDF"/>
    <w:rsid w:val="00A42793"/>
    <w:rsid w:val="00A43F9E"/>
    <w:rsid w:val="00A44C95"/>
    <w:rsid w:val="00A44FB4"/>
    <w:rsid w:val="00A46408"/>
    <w:rsid w:val="00A4724E"/>
    <w:rsid w:val="00A4771E"/>
    <w:rsid w:val="00A50C92"/>
    <w:rsid w:val="00A52005"/>
    <w:rsid w:val="00A52A36"/>
    <w:rsid w:val="00A52D41"/>
    <w:rsid w:val="00A53724"/>
    <w:rsid w:val="00A5418C"/>
    <w:rsid w:val="00A5419B"/>
    <w:rsid w:val="00A54EC9"/>
    <w:rsid w:val="00A54F14"/>
    <w:rsid w:val="00A556C2"/>
    <w:rsid w:val="00A567D5"/>
    <w:rsid w:val="00A57C56"/>
    <w:rsid w:val="00A57EA7"/>
    <w:rsid w:val="00A63C99"/>
    <w:rsid w:val="00A675D2"/>
    <w:rsid w:val="00A71039"/>
    <w:rsid w:val="00A7124D"/>
    <w:rsid w:val="00A71FE6"/>
    <w:rsid w:val="00A72CF1"/>
    <w:rsid w:val="00A7311A"/>
    <w:rsid w:val="00A73477"/>
    <w:rsid w:val="00A73588"/>
    <w:rsid w:val="00A73B48"/>
    <w:rsid w:val="00A75950"/>
    <w:rsid w:val="00A75C51"/>
    <w:rsid w:val="00A77607"/>
    <w:rsid w:val="00A7761A"/>
    <w:rsid w:val="00A8036B"/>
    <w:rsid w:val="00A81DA0"/>
    <w:rsid w:val="00A81E04"/>
    <w:rsid w:val="00A81EC2"/>
    <w:rsid w:val="00A82169"/>
    <w:rsid w:val="00A82346"/>
    <w:rsid w:val="00A8237D"/>
    <w:rsid w:val="00A83786"/>
    <w:rsid w:val="00A83E85"/>
    <w:rsid w:val="00A8604C"/>
    <w:rsid w:val="00A86923"/>
    <w:rsid w:val="00A86CCB"/>
    <w:rsid w:val="00A86FB3"/>
    <w:rsid w:val="00A871DA"/>
    <w:rsid w:val="00A90559"/>
    <w:rsid w:val="00A930E5"/>
    <w:rsid w:val="00A93A49"/>
    <w:rsid w:val="00A93D58"/>
    <w:rsid w:val="00A94DAF"/>
    <w:rsid w:val="00A963EC"/>
    <w:rsid w:val="00A9671C"/>
    <w:rsid w:val="00A9754D"/>
    <w:rsid w:val="00AA0E06"/>
    <w:rsid w:val="00AA3187"/>
    <w:rsid w:val="00AA3F44"/>
    <w:rsid w:val="00AA424C"/>
    <w:rsid w:val="00AA4A3E"/>
    <w:rsid w:val="00AA53F1"/>
    <w:rsid w:val="00AA5901"/>
    <w:rsid w:val="00AA5D73"/>
    <w:rsid w:val="00AA68DA"/>
    <w:rsid w:val="00AA6BA2"/>
    <w:rsid w:val="00AB026F"/>
    <w:rsid w:val="00AB167C"/>
    <w:rsid w:val="00AB1A1C"/>
    <w:rsid w:val="00AB1D53"/>
    <w:rsid w:val="00AB2D12"/>
    <w:rsid w:val="00AB39C7"/>
    <w:rsid w:val="00AB3C73"/>
    <w:rsid w:val="00AB3D6D"/>
    <w:rsid w:val="00AC1DDD"/>
    <w:rsid w:val="00AC2050"/>
    <w:rsid w:val="00AC2A15"/>
    <w:rsid w:val="00AC2B09"/>
    <w:rsid w:val="00AC4009"/>
    <w:rsid w:val="00AC4A34"/>
    <w:rsid w:val="00AC4BEE"/>
    <w:rsid w:val="00AC5918"/>
    <w:rsid w:val="00AC68F0"/>
    <w:rsid w:val="00AC7BBF"/>
    <w:rsid w:val="00AC7F9D"/>
    <w:rsid w:val="00AD1155"/>
    <w:rsid w:val="00AD2DB9"/>
    <w:rsid w:val="00AD3CD0"/>
    <w:rsid w:val="00AD3DFC"/>
    <w:rsid w:val="00AD60DE"/>
    <w:rsid w:val="00AD7B49"/>
    <w:rsid w:val="00AE15E0"/>
    <w:rsid w:val="00AE1FFC"/>
    <w:rsid w:val="00AE2B24"/>
    <w:rsid w:val="00AE4CBE"/>
    <w:rsid w:val="00AE52E6"/>
    <w:rsid w:val="00AE5905"/>
    <w:rsid w:val="00AE6094"/>
    <w:rsid w:val="00AE61AA"/>
    <w:rsid w:val="00AE681E"/>
    <w:rsid w:val="00AE73AF"/>
    <w:rsid w:val="00AE7FA7"/>
    <w:rsid w:val="00AF0731"/>
    <w:rsid w:val="00AF09BB"/>
    <w:rsid w:val="00AF104F"/>
    <w:rsid w:val="00AF1369"/>
    <w:rsid w:val="00AF2C8D"/>
    <w:rsid w:val="00AF308A"/>
    <w:rsid w:val="00AF3295"/>
    <w:rsid w:val="00AF39D7"/>
    <w:rsid w:val="00AF632F"/>
    <w:rsid w:val="00AF7A4E"/>
    <w:rsid w:val="00B005BA"/>
    <w:rsid w:val="00B01511"/>
    <w:rsid w:val="00B028F1"/>
    <w:rsid w:val="00B03DCC"/>
    <w:rsid w:val="00B04067"/>
    <w:rsid w:val="00B04178"/>
    <w:rsid w:val="00B05E89"/>
    <w:rsid w:val="00B06F4C"/>
    <w:rsid w:val="00B07876"/>
    <w:rsid w:val="00B07A2A"/>
    <w:rsid w:val="00B07C05"/>
    <w:rsid w:val="00B07C06"/>
    <w:rsid w:val="00B10F74"/>
    <w:rsid w:val="00B1283D"/>
    <w:rsid w:val="00B1306E"/>
    <w:rsid w:val="00B15449"/>
    <w:rsid w:val="00B15A17"/>
    <w:rsid w:val="00B16A36"/>
    <w:rsid w:val="00B21B86"/>
    <w:rsid w:val="00B21DCC"/>
    <w:rsid w:val="00B2359D"/>
    <w:rsid w:val="00B26361"/>
    <w:rsid w:val="00B26700"/>
    <w:rsid w:val="00B271C3"/>
    <w:rsid w:val="00B30EB8"/>
    <w:rsid w:val="00B323EA"/>
    <w:rsid w:val="00B333FA"/>
    <w:rsid w:val="00B34833"/>
    <w:rsid w:val="00B35208"/>
    <w:rsid w:val="00B36C6E"/>
    <w:rsid w:val="00B374CA"/>
    <w:rsid w:val="00B379C6"/>
    <w:rsid w:val="00B37D0C"/>
    <w:rsid w:val="00B414A9"/>
    <w:rsid w:val="00B419ED"/>
    <w:rsid w:val="00B4450A"/>
    <w:rsid w:val="00B44CC5"/>
    <w:rsid w:val="00B44DF4"/>
    <w:rsid w:val="00B45EB7"/>
    <w:rsid w:val="00B47CBB"/>
    <w:rsid w:val="00B52080"/>
    <w:rsid w:val="00B522D8"/>
    <w:rsid w:val="00B5276B"/>
    <w:rsid w:val="00B52AE7"/>
    <w:rsid w:val="00B52DD0"/>
    <w:rsid w:val="00B5313E"/>
    <w:rsid w:val="00B53B3B"/>
    <w:rsid w:val="00B53C0E"/>
    <w:rsid w:val="00B543C4"/>
    <w:rsid w:val="00B54D1F"/>
    <w:rsid w:val="00B560B2"/>
    <w:rsid w:val="00B567C6"/>
    <w:rsid w:val="00B56FE5"/>
    <w:rsid w:val="00B57515"/>
    <w:rsid w:val="00B575E5"/>
    <w:rsid w:val="00B5766D"/>
    <w:rsid w:val="00B57971"/>
    <w:rsid w:val="00B57F65"/>
    <w:rsid w:val="00B600CD"/>
    <w:rsid w:val="00B600FC"/>
    <w:rsid w:val="00B62CC9"/>
    <w:rsid w:val="00B62D0E"/>
    <w:rsid w:val="00B64401"/>
    <w:rsid w:val="00B7052B"/>
    <w:rsid w:val="00B70D56"/>
    <w:rsid w:val="00B71542"/>
    <w:rsid w:val="00B75094"/>
    <w:rsid w:val="00B751CB"/>
    <w:rsid w:val="00B77F02"/>
    <w:rsid w:val="00B81FB3"/>
    <w:rsid w:val="00B85A81"/>
    <w:rsid w:val="00B867E6"/>
    <w:rsid w:val="00B90205"/>
    <w:rsid w:val="00B91508"/>
    <w:rsid w:val="00B929C6"/>
    <w:rsid w:val="00B942D0"/>
    <w:rsid w:val="00B947E0"/>
    <w:rsid w:val="00B96F14"/>
    <w:rsid w:val="00B97420"/>
    <w:rsid w:val="00BA049B"/>
    <w:rsid w:val="00BA0593"/>
    <w:rsid w:val="00BA0823"/>
    <w:rsid w:val="00BA2585"/>
    <w:rsid w:val="00BA29E3"/>
    <w:rsid w:val="00BA3E9D"/>
    <w:rsid w:val="00BA5C4C"/>
    <w:rsid w:val="00BA6481"/>
    <w:rsid w:val="00BA6D57"/>
    <w:rsid w:val="00BA6DAF"/>
    <w:rsid w:val="00BA6E76"/>
    <w:rsid w:val="00BA707B"/>
    <w:rsid w:val="00BB2045"/>
    <w:rsid w:val="00BB29B9"/>
    <w:rsid w:val="00BB4B99"/>
    <w:rsid w:val="00BB510E"/>
    <w:rsid w:val="00BB56C9"/>
    <w:rsid w:val="00BB5A99"/>
    <w:rsid w:val="00BB6D6D"/>
    <w:rsid w:val="00BB7041"/>
    <w:rsid w:val="00BB7052"/>
    <w:rsid w:val="00BB7339"/>
    <w:rsid w:val="00BB781A"/>
    <w:rsid w:val="00BC2059"/>
    <w:rsid w:val="00BC2FFF"/>
    <w:rsid w:val="00BC3CE5"/>
    <w:rsid w:val="00BC4058"/>
    <w:rsid w:val="00BC4731"/>
    <w:rsid w:val="00BC4DDA"/>
    <w:rsid w:val="00BC5228"/>
    <w:rsid w:val="00BC53B9"/>
    <w:rsid w:val="00BC5FD8"/>
    <w:rsid w:val="00BC6092"/>
    <w:rsid w:val="00BC6609"/>
    <w:rsid w:val="00BD03EF"/>
    <w:rsid w:val="00BD113D"/>
    <w:rsid w:val="00BD1ACA"/>
    <w:rsid w:val="00BD34AD"/>
    <w:rsid w:val="00BD4382"/>
    <w:rsid w:val="00BD4466"/>
    <w:rsid w:val="00BD55CC"/>
    <w:rsid w:val="00BD5845"/>
    <w:rsid w:val="00BE0A49"/>
    <w:rsid w:val="00BE1E53"/>
    <w:rsid w:val="00BE1E5D"/>
    <w:rsid w:val="00BE2C47"/>
    <w:rsid w:val="00BE2E78"/>
    <w:rsid w:val="00BE3157"/>
    <w:rsid w:val="00BE5105"/>
    <w:rsid w:val="00BE547D"/>
    <w:rsid w:val="00BE5C42"/>
    <w:rsid w:val="00BE70BA"/>
    <w:rsid w:val="00BE7124"/>
    <w:rsid w:val="00BE7904"/>
    <w:rsid w:val="00BE790D"/>
    <w:rsid w:val="00BF0370"/>
    <w:rsid w:val="00BF048E"/>
    <w:rsid w:val="00BF0874"/>
    <w:rsid w:val="00BF0A7A"/>
    <w:rsid w:val="00BF1897"/>
    <w:rsid w:val="00BF1CDE"/>
    <w:rsid w:val="00BF2760"/>
    <w:rsid w:val="00BF3C64"/>
    <w:rsid w:val="00BF4F97"/>
    <w:rsid w:val="00BF788F"/>
    <w:rsid w:val="00C008E9"/>
    <w:rsid w:val="00C00A7F"/>
    <w:rsid w:val="00C01D30"/>
    <w:rsid w:val="00C01E26"/>
    <w:rsid w:val="00C01EDD"/>
    <w:rsid w:val="00C029D3"/>
    <w:rsid w:val="00C02C49"/>
    <w:rsid w:val="00C04C15"/>
    <w:rsid w:val="00C06261"/>
    <w:rsid w:val="00C0746B"/>
    <w:rsid w:val="00C10FC8"/>
    <w:rsid w:val="00C11BBC"/>
    <w:rsid w:val="00C11C73"/>
    <w:rsid w:val="00C126C2"/>
    <w:rsid w:val="00C129EA"/>
    <w:rsid w:val="00C12DFA"/>
    <w:rsid w:val="00C13C90"/>
    <w:rsid w:val="00C15450"/>
    <w:rsid w:val="00C155BD"/>
    <w:rsid w:val="00C156D0"/>
    <w:rsid w:val="00C160EA"/>
    <w:rsid w:val="00C16C3B"/>
    <w:rsid w:val="00C2099D"/>
    <w:rsid w:val="00C23264"/>
    <w:rsid w:val="00C236C9"/>
    <w:rsid w:val="00C23ABD"/>
    <w:rsid w:val="00C23FF9"/>
    <w:rsid w:val="00C26457"/>
    <w:rsid w:val="00C271AE"/>
    <w:rsid w:val="00C30C2D"/>
    <w:rsid w:val="00C30EAA"/>
    <w:rsid w:val="00C31092"/>
    <w:rsid w:val="00C31F2F"/>
    <w:rsid w:val="00C33079"/>
    <w:rsid w:val="00C338A8"/>
    <w:rsid w:val="00C346E8"/>
    <w:rsid w:val="00C34C05"/>
    <w:rsid w:val="00C35A36"/>
    <w:rsid w:val="00C36187"/>
    <w:rsid w:val="00C3639B"/>
    <w:rsid w:val="00C36A14"/>
    <w:rsid w:val="00C3763A"/>
    <w:rsid w:val="00C40284"/>
    <w:rsid w:val="00C41A98"/>
    <w:rsid w:val="00C41DC5"/>
    <w:rsid w:val="00C4320C"/>
    <w:rsid w:val="00C44423"/>
    <w:rsid w:val="00C4530A"/>
    <w:rsid w:val="00C454EE"/>
    <w:rsid w:val="00C45EAF"/>
    <w:rsid w:val="00C46048"/>
    <w:rsid w:val="00C468C2"/>
    <w:rsid w:val="00C500F7"/>
    <w:rsid w:val="00C50587"/>
    <w:rsid w:val="00C5238E"/>
    <w:rsid w:val="00C52D1F"/>
    <w:rsid w:val="00C53287"/>
    <w:rsid w:val="00C5495E"/>
    <w:rsid w:val="00C54AB4"/>
    <w:rsid w:val="00C5505D"/>
    <w:rsid w:val="00C57F90"/>
    <w:rsid w:val="00C62F17"/>
    <w:rsid w:val="00C6426E"/>
    <w:rsid w:val="00C67414"/>
    <w:rsid w:val="00C7060D"/>
    <w:rsid w:val="00C706A4"/>
    <w:rsid w:val="00C71C22"/>
    <w:rsid w:val="00C72514"/>
    <w:rsid w:val="00C72B95"/>
    <w:rsid w:val="00C7414D"/>
    <w:rsid w:val="00C75038"/>
    <w:rsid w:val="00C77A67"/>
    <w:rsid w:val="00C8185D"/>
    <w:rsid w:val="00C820BD"/>
    <w:rsid w:val="00C83A4E"/>
    <w:rsid w:val="00C876E8"/>
    <w:rsid w:val="00C87A10"/>
    <w:rsid w:val="00C90986"/>
    <w:rsid w:val="00C92CEC"/>
    <w:rsid w:val="00C938AF"/>
    <w:rsid w:val="00C94CD6"/>
    <w:rsid w:val="00C9642A"/>
    <w:rsid w:val="00C9682A"/>
    <w:rsid w:val="00CA04B2"/>
    <w:rsid w:val="00CA1745"/>
    <w:rsid w:val="00CA3BF1"/>
    <w:rsid w:val="00CA3D0C"/>
    <w:rsid w:val="00CA7969"/>
    <w:rsid w:val="00CB0156"/>
    <w:rsid w:val="00CB0781"/>
    <w:rsid w:val="00CB2111"/>
    <w:rsid w:val="00CB2665"/>
    <w:rsid w:val="00CB4464"/>
    <w:rsid w:val="00CB49B0"/>
    <w:rsid w:val="00CB4D04"/>
    <w:rsid w:val="00CB7760"/>
    <w:rsid w:val="00CC04F6"/>
    <w:rsid w:val="00CC0C10"/>
    <w:rsid w:val="00CC28A8"/>
    <w:rsid w:val="00CC31E9"/>
    <w:rsid w:val="00CC4553"/>
    <w:rsid w:val="00CC458D"/>
    <w:rsid w:val="00CC6878"/>
    <w:rsid w:val="00CC6D17"/>
    <w:rsid w:val="00CC6DE6"/>
    <w:rsid w:val="00CD201A"/>
    <w:rsid w:val="00CD27A3"/>
    <w:rsid w:val="00CD2FD9"/>
    <w:rsid w:val="00CD39A5"/>
    <w:rsid w:val="00CD44F9"/>
    <w:rsid w:val="00CD4868"/>
    <w:rsid w:val="00CD4C7B"/>
    <w:rsid w:val="00CD67B7"/>
    <w:rsid w:val="00CD6861"/>
    <w:rsid w:val="00CD6E85"/>
    <w:rsid w:val="00CD73FA"/>
    <w:rsid w:val="00CE163B"/>
    <w:rsid w:val="00CE1F48"/>
    <w:rsid w:val="00CE1F64"/>
    <w:rsid w:val="00CE3549"/>
    <w:rsid w:val="00CE39D5"/>
    <w:rsid w:val="00CE50C1"/>
    <w:rsid w:val="00CE670A"/>
    <w:rsid w:val="00CE7F57"/>
    <w:rsid w:val="00CF08E0"/>
    <w:rsid w:val="00CF0E5B"/>
    <w:rsid w:val="00CF1A7D"/>
    <w:rsid w:val="00CF1E30"/>
    <w:rsid w:val="00CF2727"/>
    <w:rsid w:val="00CF30DA"/>
    <w:rsid w:val="00CF5045"/>
    <w:rsid w:val="00CF5E8A"/>
    <w:rsid w:val="00CF7081"/>
    <w:rsid w:val="00CF74A2"/>
    <w:rsid w:val="00D025D2"/>
    <w:rsid w:val="00D03722"/>
    <w:rsid w:val="00D03ABC"/>
    <w:rsid w:val="00D04696"/>
    <w:rsid w:val="00D04A49"/>
    <w:rsid w:val="00D05134"/>
    <w:rsid w:val="00D0799F"/>
    <w:rsid w:val="00D102B0"/>
    <w:rsid w:val="00D10381"/>
    <w:rsid w:val="00D10424"/>
    <w:rsid w:val="00D117AA"/>
    <w:rsid w:val="00D12448"/>
    <w:rsid w:val="00D13103"/>
    <w:rsid w:val="00D1317D"/>
    <w:rsid w:val="00D1363D"/>
    <w:rsid w:val="00D136CF"/>
    <w:rsid w:val="00D14A70"/>
    <w:rsid w:val="00D154C1"/>
    <w:rsid w:val="00D1696E"/>
    <w:rsid w:val="00D16AA2"/>
    <w:rsid w:val="00D16CFB"/>
    <w:rsid w:val="00D16F87"/>
    <w:rsid w:val="00D173BE"/>
    <w:rsid w:val="00D17961"/>
    <w:rsid w:val="00D17BC0"/>
    <w:rsid w:val="00D17C37"/>
    <w:rsid w:val="00D17DAE"/>
    <w:rsid w:val="00D201AD"/>
    <w:rsid w:val="00D20539"/>
    <w:rsid w:val="00D21CD4"/>
    <w:rsid w:val="00D221A4"/>
    <w:rsid w:val="00D24257"/>
    <w:rsid w:val="00D30A6B"/>
    <w:rsid w:val="00D32C91"/>
    <w:rsid w:val="00D32E14"/>
    <w:rsid w:val="00D33D90"/>
    <w:rsid w:val="00D33E7F"/>
    <w:rsid w:val="00D351C2"/>
    <w:rsid w:val="00D36E4F"/>
    <w:rsid w:val="00D3742D"/>
    <w:rsid w:val="00D379C2"/>
    <w:rsid w:val="00D40626"/>
    <w:rsid w:val="00D41E58"/>
    <w:rsid w:val="00D420AE"/>
    <w:rsid w:val="00D42E0A"/>
    <w:rsid w:val="00D43E63"/>
    <w:rsid w:val="00D45E4B"/>
    <w:rsid w:val="00D50ABE"/>
    <w:rsid w:val="00D52B48"/>
    <w:rsid w:val="00D53182"/>
    <w:rsid w:val="00D55149"/>
    <w:rsid w:val="00D5515C"/>
    <w:rsid w:val="00D55A4F"/>
    <w:rsid w:val="00D56C4A"/>
    <w:rsid w:val="00D574FD"/>
    <w:rsid w:val="00D629A2"/>
    <w:rsid w:val="00D62A78"/>
    <w:rsid w:val="00D63618"/>
    <w:rsid w:val="00D638B8"/>
    <w:rsid w:val="00D644B7"/>
    <w:rsid w:val="00D64678"/>
    <w:rsid w:val="00D6562B"/>
    <w:rsid w:val="00D65A7D"/>
    <w:rsid w:val="00D700EA"/>
    <w:rsid w:val="00D70744"/>
    <w:rsid w:val="00D70F1B"/>
    <w:rsid w:val="00D70FAC"/>
    <w:rsid w:val="00D71629"/>
    <w:rsid w:val="00D71630"/>
    <w:rsid w:val="00D71AED"/>
    <w:rsid w:val="00D71E5C"/>
    <w:rsid w:val="00D727F6"/>
    <w:rsid w:val="00D72B1A"/>
    <w:rsid w:val="00D738D6"/>
    <w:rsid w:val="00D738EF"/>
    <w:rsid w:val="00D739E5"/>
    <w:rsid w:val="00D74737"/>
    <w:rsid w:val="00D75057"/>
    <w:rsid w:val="00D752EA"/>
    <w:rsid w:val="00D76AA1"/>
    <w:rsid w:val="00D7748D"/>
    <w:rsid w:val="00D775BC"/>
    <w:rsid w:val="00D80032"/>
    <w:rsid w:val="00D80795"/>
    <w:rsid w:val="00D8191D"/>
    <w:rsid w:val="00D81B96"/>
    <w:rsid w:val="00D82016"/>
    <w:rsid w:val="00D8270F"/>
    <w:rsid w:val="00D83D10"/>
    <w:rsid w:val="00D84E32"/>
    <w:rsid w:val="00D84FB4"/>
    <w:rsid w:val="00D85FBE"/>
    <w:rsid w:val="00D864DE"/>
    <w:rsid w:val="00D86B40"/>
    <w:rsid w:val="00D87BF0"/>
    <w:rsid w:val="00D87E00"/>
    <w:rsid w:val="00D9134D"/>
    <w:rsid w:val="00D92062"/>
    <w:rsid w:val="00D93859"/>
    <w:rsid w:val="00D93B50"/>
    <w:rsid w:val="00D96100"/>
    <w:rsid w:val="00D97293"/>
    <w:rsid w:val="00D97512"/>
    <w:rsid w:val="00D976D2"/>
    <w:rsid w:val="00D9785D"/>
    <w:rsid w:val="00D97AA0"/>
    <w:rsid w:val="00DA2F76"/>
    <w:rsid w:val="00DA30F5"/>
    <w:rsid w:val="00DA3271"/>
    <w:rsid w:val="00DA36C1"/>
    <w:rsid w:val="00DA4063"/>
    <w:rsid w:val="00DA454F"/>
    <w:rsid w:val="00DA5797"/>
    <w:rsid w:val="00DA7A03"/>
    <w:rsid w:val="00DA7CF8"/>
    <w:rsid w:val="00DB0246"/>
    <w:rsid w:val="00DB0350"/>
    <w:rsid w:val="00DB0AC7"/>
    <w:rsid w:val="00DB1818"/>
    <w:rsid w:val="00DB2A2D"/>
    <w:rsid w:val="00DB3CA3"/>
    <w:rsid w:val="00DB54BB"/>
    <w:rsid w:val="00DB555D"/>
    <w:rsid w:val="00DB5799"/>
    <w:rsid w:val="00DB61EE"/>
    <w:rsid w:val="00DB62B3"/>
    <w:rsid w:val="00DB7370"/>
    <w:rsid w:val="00DB7F9E"/>
    <w:rsid w:val="00DC103E"/>
    <w:rsid w:val="00DC1741"/>
    <w:rsid w:val="00DC17FF"/>
    <w:rsid w:val="00DC309B"/>
    <w:rsid w:val="00DC32D6"/>
    <w:rsid w:val="00DC33ED"/>
    <w:rsid w:val="00DC3599"/>
    <w:rsid w:val="00DC4DA2"/>
    <w:rsid w:val="00DC4F46"/>
    <w:rsid w:val="00DC5C62"/>
    <w:rsid w:val="00DC5E8A"/>
    <w:rsid w:val="00DC7732"/>
    <w:rsid w:val="00DC7E25"/>
    <w:rsid w:val="00DD015C"/>
    <w:rsid w:val="00DD1BAC"/>
    <w:rsid w:val="00DD1BEF"/>
    <w:rsid w:val="00DD20AB"/>
    <w:rsid w:val="00DD2536"/>
    <w:rsid w:val="00DD2F44"/>
    <w:rsid w:val="00DD4526"/>
    <w:rsid w:val="00DD4B22"/>
    <w:rsid w:val="00DD5D70"/>
    <w:rsid w:val="00DD6A01"/>
    <w:rsid w:val="00DE0506"/>
    <w:rsid w:val="00DE13B2"/>
    <w:rsid w:val="00DE1E85"/>
    <w:rsid w:val="00DE2BA3"/>
    <w:rsid w:val="00DE354E"/>
    <w:rsid w:val="00DE3ECC"/>
    <w:rsid w:val="00DE3FEC"/>
    <w:rsid w:val="00DE6265"/>
    <w:rsid w:val="00DE6996"/>
    <w:rsid w:val="00DE79CF"/>
    <w:rsid w:val="00DE7CAC"/>
    <w:rsid w:val="00DF2764"/>
    <w:rsid w:val="00DF3663"/>
    <w:rsid w:val="00DF3A80"/>
    <w:rsid w:val="00DF4589"/>
    <w:rsid w:val="00DF58DE"/>
    <w:rsid w:val="00DF5A81"/>
    <w:rsid w:val="00DF62C1"/>
    <w:rsid w:val="00DF7F02"/>
    <w:rsid w:val="00DF7FDF"/>
    <w:rsid w:val="00E00BBA"/>
    <w:rsid w:val="00E015CB"/>
    <w:rsid w:val="00E03465"/>
    <w:rsid w:val="00E04DD6"/>
    <w:rsid w:val="00E05284"/>
    <w:rsid w:val="00E0611B"/>
    <w:rsid w:val="00E06A62"/>
    <w:rsid w:val="00E06C99"/>
    <w:rsid w:val="00E06CCF"/>
    <w:rsid w:val="00E06D6A"/>
    <w:rsid w:val="00E1082A"/>
    <w:rsid w:val="00E10D23"/>
    <w:rsid w:val="00E11655"/>
    <w:rsid w:val="00E11863"/>
    <w:rsid w:val="00E119CF"/>
    <w:rsid w:val="00E1570D"/>
    <w:rsid w:val="00E15F1C"/>
    <w:rsid w:val="00E1639F"/>
    <w:rsid w:val="00E16A65"/>
    <w:rsid w:val="00E16CB8"/>
    <w:rsid w:val="00E16CF7"/>
    <w:rsid w:val="00E22600"/>
    <w:rsid w:val="00E228C9"/>
    <w:rsid w:val="00E23C5D"/>
    <w:rsid w:val="00E251A2"/>
    <w:rsid w:val="00E2572E"/>
    <w:rsid w:val="00E26110"/>
    <w:rsid w:val="00E3007F"/>
    <w:rsid w:val="00E313BF"/>
    <w:rsid w:val="00E31F74"/>
    <w:rsid w:val="00E33F83"/>
    <w:rsid w:val="00E354B1"/>
    <w:rsid w:val="00E35AD9"/>
    <w:rsid w:val="00E36776"/>
    <w:rsid w:val="00E36BE4"/>
    <w:rsid w:val="00E36C89"/>
    <w:rsid w:val="00E37967"/>
    <w:rsid w:val="00E37A03"/>
    <w:rsid w:val="00E37CF5"/>
    <w:rsid w:val="00E4094D"/>
    <w:rsid w:val="00E42167"/>
    <w:rsid w:val="00E43461"/>
    <w:rsid w:val="00E44046"/>
    <w:rsid w:val="00E506AC"/>
    <w:rsid w:val="00E50FBD"/>
    <w:rsid w:val="00E5158C"/>
    <w:rsid w:val="00E515F0"/>
    <w:rsid w:val="00E51F86"/>
    <w:rsid w:val="00E54089"/>
    <w:rsid w:val="00E557CE"/>
    <w:rsid w:val="00E55B4B"/>
    <w:rsid w:val="00E56449"/>
    <w:rsid w:val="00E5699E"/>
    <w:rsid w:val="00E57AFD"/>
    <w:rsid w:val="00E57DB7"/>
    <w:rsid w:val="00E6091F"/>
    <w:rsid w:val="00E62835"/>
    <w:rsid w:val="00E6424D"/>
    <w:rsid w:val="00E65B1E"/>
    <w:rsid w:val="00E65EA1"/>
    <w:rsid w:val="00E66652"/>
    <w:rsid w:val="00E66C0D"/>
    <w:rsid w:val="00E67277"/>
    <w:rsid w:val="00E67BDB"/>
    <w:rsid w:val="00E70E61"/>
    <w:rsid w:val="00E71029"/>
    <w:rsid w:val="00E711C5"/>
    <w:rsid w:val="00E72477"/>
    <w:rsid w:val="00E72970"/>
    <w:rsid w:val="00E73A68"/>
    <w:rsid w:val="00E73C41"/>
    <w:rsid w:val="00E75A0D"/>
    <w:rsid w:val="00E75D86"/>
    <w:rsid w:val="00E76BB7"/>
    <w:rsid w:val="00E77645"/>
    <w:rsid w:val="00E77C82"/>
    <w:rsid w:val="00E804FA"/>
    <w:rsid w:val="00E81200"/>
    <w:rsid w:val="00E823E5"/>
    <w:rsid w:val="00E8255D"/>
    <w:rsid w:val="00E82BFB"/>
    <w:rsid w:val="00E83421"/>
    <w:rsid w:val="00E8431D"/>
    <w:rsid w:val="00E851C8"/>
    <w:rsid w:val="00E855CE"/>
    <w:rsid w:val="00E85688"/>
    <w:rsid w:val="00E85D06"/>
    <w:rsid w:val="00E8642D"/>
    <w:rsid w:val="00E8752C"/>
    <w:rsid w:val="00E87D81"/>
    <w:rsid w:val="00E9106A"/>
    <w:rsid w:val="00E93B17"/>
    <w:rsid w:val="00E93E81"/>
    <w:rsid w:val="00E947A0"/>
    <w:rsid w:val="00E9629F"/>
    <w:rsid w:val="00E9659B"/>
    <w:rsid w:val="00E97FF3"/>
    <w:rsid w:val="00EA0D9E"/>
    <w:rsid w:val="00EA0F74"/>
    <w:rsid w:val="00EA1B8A"/>
    <w:rsid w:val="00EA1FA1"/>
    <w:rsid w:val="00EA2916"/>
    <w:rsid w:val="00EA2BBB"/>
    <w:rsid w:val="00EA2E0A"/>
    <w:rsid w:val="00EA3145"/>
    <w:rsid w:val="00EA31CC"/>
    <w:rsid w:val="00EA386B"/>
    <w:rsid w:val="00EA40E1"/>
    <w:rsid w:val="00EA5A39"/>
    <w:rsid w:val="00EA65EB"/>
    <w:rsid w:val="00EA66F1"/>
    <w:rsid w:val="00EA6D2F"/>
    <w:rsid w:val="00EA73A4"/>
    <w:rsid w:val="00EA7C1D"/>
    <w:rsid w:val="00EA7C8E"/>
    <w:rsid w:val="00EB0C43"/>
    <w:rsid w:val="00EB1A49"/>
    <w:rsid w:val="00EB28BC"/>
    <w:rsid w:val="00EB2D99"/>
    <w:rsid w:val="00EB3DBE"/>
    <w:rsid w:val="00EB42CB"/>
    <w:rsid w:val="00EB4E45"/>
    <w:rsid w:val="00EB5118"/>
    <w:rsid w:val="00EB520C"/>
    <w:rsid w:val="00EC03EC"/>
    <w:rsid w:val="00EC1AC0"/>
    <w:rsid w:val="00EC241E"/>
    <w:rsid w:val="00EC2DE8"/>
    <w:rsid w:val="00EC3915"/>
    <w:rsid w:val="00EC4A25"/>
    <w:rsid w:val="00EC5568"/>
    <w:rsid w:val="00EC5E6B"/>
    <w:rsid w:val="00EC68C9"/>
    <w:rsid w:val="00EC7251"/>
    <w:rsid w:val="00EC75BA"/>
    <w:rsid w:val="00ED0DB7"/>
    <w:rsid w:val="00ED106F"/>
    <w:rsid w:val="00ED13B4"/>
    <w:rsid w:val="00ED2D6D"/>
    <w:rsid w:val="00ED4881"/>
    <w:rsid w:val="00ED5BD8"/>
    <w:rsid w:val="00ED62E4"/>
    <w:rsid w:val="00ED6635"/>
    <w:rsid w:val="00ED76DF"/>
    <w:rsid w:val="00ED77FA"/>
    <w:rsid w:val="00ED7931"/>
    <w:rsid w:val="00EE06CF"/>
    <w:rsid w:val="00EE0F4C"/>
    <w:rsid w:val="00EE1D12"/>
    <w:rsid w:val="00EE2163"/>
    <w:rsid w:val="00EE3405"/>
    <w:rsid w:val="00EE3EAE"/>
    <w:rsid w:val="00EE42BE"/>
    <w:rsid w:val="00EE498C"/>
    <w:rsid w:val="00EE5BB5"/>
    <w:rsid w:val="00EE60BD"/>
    <w:rsid w:val="00EE78C8"/>
    <w:rsid w:val="00EF1286"/>
    <w:rsid w:val="00EF1C76"/>
    <w:rsid w:val="00EF2797"/>
    <w:rsid w:val="00EF296E"/>
    <w:rsid w:val="00EF546E"/>
    <w:rsid w:val="00EF7386"/>
    <w:rsid w:val="00EF77C5"/>
    <w:rsid w:val="00F0110A"/>
    <w:rsid w:val="00F021A7"/>
    <w:rsid w:val="00F025A2"/>
    <w:rsid w:val="00F02F67"/>
    <w:rsid w:val="00F05071"/>
    <w:rsid w:val="00F068B3"/>
    <w:rsid w:val="00F1111C"/>
    <w:rsid w:val="00F11560"/>
    <w:rsid w:val="00F14566"/>
    <w:rsid w:val="00F14649"/>
    <w:rsid w:val="00F1618E"/>
    <w:rsid w:val="00F16321"/>
    <w:rsid w:val="00F16663"/>
    <w:rsid w:val="00F16FEC"/>
    <w:rsid w:val="00F171CC"/>
    <w:rsid w:val="00F174D0"/>
    <w:rsid w:val="00F2026E"/>
    <w:rsid w:val="00F20509"/>
    <w:rsid w:val="00F2069B"/>
    <w:rsid w:val="00F209A1"/>
    <w:rsid w:val="00F22F7A"/>
    <w:rsid w:val="00F23466"/>
    <w:rsid w:val="00F2434D"/>
    <w:rsid w:val="00F243CB"/>
    <w:rsid w:val="00F2519C"/>
    <w:rsid w:val="00F26BC6"/>
    <w:rsid w:val="00F27AC2"/>
    <w:rsid w:val="00F27C67"/>
    <w:rsid w:val="00F300E0"/>
    <w:rsid w:val="00F32A97"/>
    <w:rsid w:val="00F337A3"/>
    <w:rsid w:val="00F339A6"/>
    <w:rsid w:val="00F34E6D"/>
    <w:rsid w:val="00F35927"/>
    <w:rsid w:val="00F37743"/>
    <w:rsid w:val="00F414CF"/>
    <w:rsid w:val="00F41A3A"/>
    <w:rsid w:val="00F42336"/>
    <w:rsid w:val="00F43CB2"/>
    <w:rsid w:val="00F46032"/>
    <w:rsid w:val="00F46131"/>
    <w:rsid w:val="00F46469"/>
    <w:rsid w:val="00F469F5"/>
    <w:rsid w:val="00F47F3F"/>
    <w:rsid w:val="00F47FEB"/>
    <w:rsid w:val="00F50A74"/>
    <w:rsid w:val="00F53506"/>
    <w:rsid w:val="00F53876"/>
    <w:rsid w:val="00F53EED"/>
    <w:rsid w:val="00F5419C"/>
    <w:rsid w:val="00F54A3D"/>
    <w:rsid w:val="00F55CE9"/>
    <w:rsid w:val="00F56A65"/>
    <w:rsid w:val="00F60BEB"/>
    <w:rsid w:val="00F6357E"/>
    <w:rsid w:val="00F6369B"/>
    <w:rsid w:val="00F63F6A"/>
    <w:rsid w:val="00F64013"/>
    <w:rsid w:val="00F653B8"/>
    <w:rsid w:val="00F65E65"/>
    <w:rsid w:val="00F6690B"/>
    <w:rsid w:val="00F67297"/>
    <w:rsid w:val="00F700CA"/>
    <w:rsid w:val="00F718C3"/>
    <w:rsid w:val="00F71A68"/>
    <w:rsid w:val="00F71E90"/>
    <w:rsid w:val="00F72BAE"/>
    <w:rsid w:val="00F72C7A"/>
    <w:rsid w:val="00F73DC4"/>
    <w:rsid w:val="00F73F91"/>
    <w:rsid w:val="00F7664C"/>
    <w:rsid w:val="00F76D11"/>
    <w:rsid w:val="00F76F8F"/>
    <w:rsid w:val="00F778FE"/>
    <w:rsid w:val="00F8240C"/>
    <w:rsid w:val="00F8264A"/>
    <w:rsid w:val="00F82924"/>
    <w:rsid w:val="00F82D22"/>
    <w:rsid w:val="00F83350"/>
    <w:rsid w:val="00F8447D"/>
    <w:rsid w:val="00F85260"/>
    <w:rsid w:val="00F8549D"/>
    <w:rsid w:val="00F85D18"/>
    <w:rsid w:val="00F877C3"/>
    <w:rsid w:val="00F878AA"/>
    <w:rsid w:val="00F87B31"/>
    <w:rsid w:val="00F90181"/>
    <w:rsid w:val="00F903AC"/>
    <w:rsid w:val="00F90B61"/>
    <w:rsid w:val="00F921F8"/>
    <w:rsid w:val="00F92C28"/>
    <w:rsid w:val="00F93C79"/>
    <w:rsid w:val="00F94B15"/>
    <w:rsid w:val="00F95ECE"/>
    <w:rsid w:val="00F96535"/>
    <w:rsid w:val="00F96707"/>
    <w:rsid w:val="00F9705B"/>
    <w:rsid w:val="00F9755E"/>
    <w:rsid w:val="00FA0018"/>
    <w:rsid w:val="00FA0039"/>
    <w:rsid w:val="00FA015C"/>
    <w:rsid w:val="00FA0C5D"/>
    <w:rsid w:val="00FA1266"/>
    <w:rsid w:val="00FA180E"/>
    <w:rsid w:val="00FA1C1A"/>
    <w:rsid w:val="00FA2743"/>
    <w:rsid w:val="00FA27F8"/>
    <w:rsid w:val="00FA2B9A"/>
    <w:rsid w:val="00FA3306"/>
    <w:rsid w:val="00FA3D4B"/>
    <w:rsid w:val="00FA53AB"/>
    <w:rsid w:val="00FB00C5"/>
    <w:rsid w:val="00FB0FAC"/>
    <w:rsid w:val="00FB1339"/>
    <w:rsid w:val="00FB13E9"/>
    <w:rsid w:val="00FB3A43"/>
    <w:rsid w:val="00FB55AB"/>
    <w:rsid w:val="00FB6EF1"/>
    <w:rsid w:val="00FC055D"/>
    <w:rsid w:val="00FC1192"/>
    <w:rsid w:val="00FC2491"/>
    <w:rsid w:val="00FC30AD"/>
    <w:rsid w:val="00FC34F0"/>
    <w:rsid w:val="00FC36DA"/>
    <w:rsid w:val="00FC41FA"/>
    <w:rsid w:val="00FC4EF3"/>
    <w:rsid w:val="00FD0794"/>
    <w:rsid w:val="00FD0C8B"/>
    <w:rsid w:val="00FD22A2"/>
    <w:rsid w:val="00FD2819"/>
    <w:rsid w:val="00FD2C74"/>
    <w:rsid w:val="00FD45BE"/>
    <w:rsid w:val="00FD5BBB"/>
    <w:rsid w:val="00FD78EA"/>
    <w:rsid w:val="00FE12A6"/>
    <w:rsid w:val="00FE184E"/>
    <w:rsid w:val="00FE2421"/>
    <w:rsid w:val="00FE3261"/>
    <w:rsid w:val="00FE3B6E"/>
    <w:rsid w:val="00FE3E99"/>
    <w:rsid w:val="00FE5252"/>
    <w:rsid w:val="00FE57A8"/>
    <w:rsid w:val="00FE68E6"/>
    <w:rsid w:val="00FE77F5"/>
    <w:rsid w:val="00FF00BA"/>
    <w:rsid w:val="00FF0CE4"/>
    <w:rsid w:val="00FF1184"/>
    <w:rsid w:val="00FF285D"/>
    <w:rsid w:val="00FF4399"/>
    <w:rsid w:val="00FF48B9"/>
    <w:rsid w:val="00FF4D0E"/>
    <w:rsid w:val="00FF4EC3"/>
    <w:rsid w:val="00FF5AE2"/>
    <w:rsid w:val="00FF6766"/>
    <w:rsid w:val="00FF6DD6"/>
    <w:rsid w:val="00FF76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54DA2B0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uiPriority="35" w:qFormat="1"/>
    <w:lsdException w:name="List 4" w:semiHidden="0" w:unhideWhenUsed="0"/>
    <w:lsdException w:name="List 5" w:semiHidden="0" w:unhideWhenUsed="0"/>
    <w:lsdException w:name="List Bullet 2" w:semiHidden="0" w:unhideWhenUsed="0"/>
    <w:lsdException w:name="List Bullet 3" w:semiHidden="0" w:unhideWhenUsed="0"/>
    <w:lsdException w:name="List Bullet 4" w:semiHidden="0" w:unhideWhenUsed="0"/>
    <w:lsdException w:name="List Bullet 5" w:semiHidden="0" w:unhideWhenUsed="0"/>
    <w:lsdException w:name="List Number 2" w:semiHidden="0" w:unhideWhenUsed="0"/>
    <w:lsdException w:name="List Number 3" w:semiHidden="0" w:unhideWhenUsed="0"/>
    <w:lsdException w:name="List Number 4" w:semiHidden="0" w:unhideWhenUsed="0"/>
    <w:lsdException w:name="List Number 5" w:semiHidden="0" w:unhideWhenUsed="0"/>
    <w:lsdException w:name="Title" w:semiHidden="0" w:unhideWhenUsed="0" w:qFormat="1"/>
    <w:lsdException w:name="Subtitle" w:semiHidden="0" w:unhideWhenUsed="0" w:qFormat="1"/>
    <w:lsdException w:name="Body Text Indent 3" w:semiHidden="0" w:unhideWhenUsed="0"/>
    <w:lsdException w:name="Block Text" w:semiHidden="0" w:unhideWhenUsed="0"/>
    <w:lsdException w:name="Hyperlink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3C41"/>
    <w:pPr>
      <w:spacing w:after="180"/>
      <w:jc w:val="both"/>
    </w:pPr>
    <w:rPr>
      <w:lang w:val="en-GB" w:eastAsia="en-US"/>
    </w:rPr>
  </w:style>
  <w:style w:type="paragraph" w:styleId="1">
    <w:name w:val="heading 1"/>
    <w:next w:val="a"/>
    <w:qFormat/>
    <w:rsid w:val="0083635E"/>
    <w:pPr>
      <w:keepNext/>
      <w:keepLines/>
      <w:numPr>
        <w:numId w:val="2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83635E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83635E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83635E"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"/>
    <w:qFormat/>
    <w:rsid w:val="0083635E"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"/>
    <w:qFormat/>
    <w:rsid w:val="0083635E"/>
    <w:pPr>
      <w:numPr>
        <w:ilvl w:val="5"/>
      </w:numPr>
      <w:outlineLvl w:val="5"/>
    </w:pPr>
  </w:style>
  <w:style w:type="paragraph" w:styleId="7">
    <w:name w:val="heading 7"/>
    <w:basedOn w:val="H6"/>
    <w:next w:val="a"/>
    <w:qFormat/>
    <w:rsid w:val="0083635E"/>
    <w:pPr>
      <w:numPr>
        <w:ilvl w:val="6"/>
      </w:numPr>
      <w:outlineLvl w:val="6"/>
    </w:pPr>
  </w:style>
  <w:style w:type="paragraph" w:styleId="8">
    <w:name w:val="heading 8"/>
    <w:basedOn w:val="1"/>
    <w:next w:val="a"/>
    <w:qFormat/>
    <w:rsid w:val="0083635E"/>
    <w:pPr>
      <w:numPr>
        <w:ilvl w:val="7"/>
      </w:numPr>
      <w:outlineLvl w:val="7"/>
    </w:pPr>
  </w:style>
  <w:style w:type="paragraph" w:styleId="9">
    <w:name w:val="heading 9"/>
    <w:basedOn w:val="8"/>
    <w:next w:val="a"/>
    <w:qFormat/>
    <w:rsid w:val="0083635E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83635E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rsid w:val="0083635E"/>
    <w:pPr>
      <w:ind w:left="1418" w:hanging="1418"/>
    </w:pPr>
  </w:style>
  <w:style w:type="paragraph" w:styleId="80">
    <w:name w:val="toc 8"/>
    <w:basedOn w:val="10"/>
    <w:semiHidden/>
    <w:rsid w:val="0083635E"/>
    <w:pPr>
      <w:spacing w:before="180"/>
      <w:ind w:left="2693" w:hanging="2693"/>
    </w:pPr>
    <w:rPr>
      <w:b/>
    </w:rPr>
  </w:style>
  <w:style w:type="paragraph" w:styleId="10">
    <w:name w:val="toc 1"/>
    <w:semiHidden/>
    <w:rsid w:val="0083635E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"/>
    <w:next w:val="a"/>
    <w:rsid w:val="0083635E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83635E"/>
  </w:style>
  <w:style w:type="paragraph" w:styleId="a3">
    <w:name w:val="header"/>
    <w:aliases w:val="header odd"/>
    <w:link w:val="Char"/>
    <w:uiPriority w:val="99"/>
    <w:rsid w:val="0083635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rsid w:val="0083635E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semiHidden/>
    <w:rsid w:val="0083635E"/>
    <w:pPr>
      <w:ind w:left="1701" w:hanging="1701"/>
    </w:pPr>
  </w:style>
  <w:style w:type="paragraph" w:styleId="40">
    <w:name w:val="toc 4"/>
    <w:basedOn w:val="30"/>
    <w:semiHidden/>
    <w:rsid w:val="0083635E"/>
    <w:pPr>
      <w:ind w:left="1418" w:hanging="1418"/>
    </w:pPr>
  </w:style>
  <w:style w:type="paragraph" w:styleId="30">
    <w:name w:val="toc 3"/>
    <w:basedOn w:val="20"/>
    <w:semiHidden/>
    <w:rsid w:val="0083635E"/>
    <w:pPr>
      <w:ind w:left="1134" w:hanging="1134"/>
    </w:pPr>
  </w:style>
  <w:style w:type="paragraph" w:styleId="20">
    <w:name w:val="toc 2"/>
    <w:basedOn w:val="10"/>
    <w:semiHidden/>
    <w:rsid w:val="0083635E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rsid w:val="0083635E"/>
    <w:pPr>
      <w:jc w:val="center"/>
    </w:pPr>
    <w:rPr>
      <w:i/>
    </w:rPr>
  </w:style>
  <w:style w:type="paragraph" w:customStyle="1" w:styleId="TT">
    <w:name w:val="TT"/>
    <w:basedOn w:val="1"/>
    <w:next w:val="a"/>
    <w:rsid w:val="0083635E"/>
    <w:pPr>
      <w:outlineLvl w:val="9"/>
    </w:pPr>
  </w:style>
  <w:style w:type="paragraph" w:customStyle="1" w:styleId="NF">
    <w:name w:val="NF"/>
    <w:basedOn w:val="NO"/>
    <w:rsid w:val="0083635E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rsid w:val="0083635E"/>
    <w:pPr>
      <w:keepLines/>
      <w:ind w:left="1135" w:hanging="851"/>
    </w:pPr>
  </w:style>
  <w:style w:type="paragraph" w:customStyle="1" w:styleId="PL">
    <w:name w:val="PL"/>
    <w:link w:val="PLChar"/>
    <w:rsid w:val="0083635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83635E"/>
    <w:pPr>
      <w:jc w:val="right"/>
    </w:pPr>
  </w:style>
  <w:style w:type="paragraph" w:customStyle="1" w:styleId="TAL">
    <w:name w:val="TAL"/>
    <w:basedOn w:val="a"/>
    <w:link w:val="TALCar"/>
    <w:rsid w:val="0083635E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83635E"/>
    <w:rPr>
      <w:b/>
    </w:rPr>
  </w:style>
  <w:style w:type="paragraph" w:customStyle="1" w:styleId="TAC">
    <w:name w:val="TAC"/>
    <w:basedOn w:val="TAL"/>
    <w:rsid w:val="0083635E"/>
    <w:pPr>
      <w:jc w:val="center"/>
    </w:pPr>
  </w:style>
  <w:style w:type="paragraph" w:customStyle="1" w:styleId="LD">
    <w:name w:val="LD"/>
    <w:rsid w:val="0083635E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"/>
    <w:rsid w:val="0083635E"/>
    <w:pPr>
      <w:keepLines/>
      <w:ind w:left="1702" w:hanging="1418"/>
    </w:pPr>
  </w:style>
  <w:style w:type="paragraph" w:customStyle="1" w:styleId="FP">
    <w:name w:val="FP"/>
    <w:basedOn w:val="a"/>
    <w:rsid w:val="0083635E"/>
    <w:pPr>
      <w:spacing w:after="0"/>
    </w:pPr>
  </w:style>
  <w:style w:type="paragraph" w:customStyle="1" w:styleId="NW">
    <w:name w:val="NW"/>
    <w:basedOn w:val="NO"/>
    <w:rsid w:val="0083635E"/>
    <w:pPr>
      <w:spacing w:after="0"/>
    </w:pPr>
  </w:style>
  <w:style w:type="paragraph" w:customStyle="1" w:styleId="EW">
    <w:name w:val="EW"/>
    <w:basedOn w:val="EX"/>
    <w:rsid w:val="0083635E"/>
    <w:pPr>
      <w:spacing w:after="0"/>
    </w:pPr>
  </w:style>
  <w:style w:type="paragraph" w:customStyle="1" w:styleId="B1">
    <w:name w:val="B1"/>
    <w:basedOn w:val="a"/>
    <w:link w:val="B1Char1"/>
    <w:rsid w:val="0083635E"/>
    <w:pPr>
      <w:ind w:left="568" w:hanging="284"/>
    </w:pPr>
  </w:style>
  <w:style w:type="paragraph" w:styleId="60">
    <w:name w:val="toc 6"/>
    <w:basedOn w:val="50"/>
    <w:next w:val="a"/>
    <w:semiHidden/>
    <w:rsid w:val="0083635E"/>
    <w:pPr>
      <w:ind w:left="1985" w:hanging="1985"/>
    </w:pPr>
  </w:style>
  <w:style w:type="paragraph" w:styleId="70">
    <w:name w:val="toc 7"/>
    <w:basedOn w:val="60"/>
    <w:next w:val="a"/>
    <w:semiHidden/>
    <w:rsid w:val="0083635E"/>
    <w:pPr>
      <w:ind w:left="2268" w:hanging="2268"/>
    </w:pPr>
  </w:style>
  <w:style w:type="paragraph" w:customStyle="1" w:styleId="EditorsNote">
    <w:name w:val="Editor's Note"/>
    <w:basedOn w:val="NO"/>
    <w:rsid w:val="0083635E"/>
    <w:rPr>
      <w:color w:val="FF0000"/>
    </w:rPr>
  </w:style>
  <w:style w:type="paragraph" w:customStyle="1" w:styleId="TH">
    <w:name w:val="TH"/>
    <w:basedOn w:val="a"/>
    <w:link w:val="THChar"/>
    <w:rsid w:val="0083635E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83635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83635E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rsid w:val="0083635E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rsid w:val="0083635E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rsid w:val="0083635E"/>
    <w:pPr>
      <w:ind w:left="851" w:hanging="851"/>
    </w:pPr>
  </w:style>
  <w:style w:type="paragraph" w:customStyle="1" w:styleId="ZH">
    <w:name w:val="ZH"/>
    <w:rsid w:val="0083635E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"/>
    <w:rsid w:val="0083635E"/>
    <w:pPr>
      <w:keepNext w:val="0"/>
      <w:spacing w:before="0" w:after="240"/>
    </w:pPr>
  </w:style>
  <w:style w:type="paragraph" w:customStyle="1" w:styleId="ZG">
    <w:name w:val="ZG"/>
    <w:rsid w:val="0083635E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a"/>
    <w:link w:val="B2Char"/>
    <w:rsid w:val="0083635E"/>
    <w:pPr>
      <w:ind w:left="851" w:hanging="284"/>
    </w:pPr>
  </w:style>
  <w:style w:type="paragraph" w:customStyle="1" w:styleId="B3">
    <w:name w:val="B3"/>
    <w:basedOn w:val="a"/>
    <w:link w:val="B3Char2"/>
    <w:rsid w:val="0083635E"/>
    <w:pPr>
      <w:ind w:left="1135" w:hanging="284"/>
    </w:pPr>
  </w:style>
  <w:style w:type="paragraph" w:customStyle="1" w:styleId="B4">
    <w:name w:val="B4"/>
    <w:basedOn w:val="a"/>
    <w:link w:val="B4Char"/>
    <w:rsid w:val="0083635E"/>
    <w:pPr>
      <w:ind w:left="1418" w:hanging="284"/>
    </w:pPr>
  </w:style>
  <w:style w:type="paragraph" w:customStyle="1" w:styleId="B5">
    <w:name w:val="B5"/>
    <w:basedOn w:val="a"/>
    <w:rsid w:val="0083635E"/>
    <w:pPr>
      <w:ind w:left="1702" w:hanging="284"/>
    </w:pPr>
  </w:style>
  <w:style w:type="paragraph" w:customStyle="1" w:styleId="ZTD">
    <w:name w:val="ZTD"/>
    <w:basedOn w:val="ZB"/>
    <w:rsid w:val="0083635E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83635E"/>
    <w:pPr>
      <w:framePr w:wrap="notBeside" w:y="16161"/>
    </w:pPr>
  </w:style>
  <w:style w:type="paragraph" w:customStyle="1" w:styleId="TAJ">
    <w:name w:val="TAJ"/>
    <w:basedOn w:val="TH"/>
    <w:rsid w:val="0083635E"/>
  </w:style>
  <w:style w:type="paragraph" w:customStyle="1" w:styleId="Guidance">
    <w:name w:val="Guidance"/>
    <w:basedOn w:val="a"/>
    <w:rsid w:val="0083635E"/>
    <w:rPr>
      <w:i/>
      <w:color w:val="0000FF"/>
    </w:rPr>
  </w:style>
  <w:style w:type="character" w:customStyle="1" w:styleId="Char">
    <w:name w:val="页眉 Char"/>
    <w:aliases w:val="header odd Char"/>
    <w:link w:val="a3"/>
    <w:uiPriority w:val="99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uiPriority w:val="99"/>
    <w:rsid w:val="00CD4C7B"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00BodyText">
    <w:name w:val="00 BodyText"/>
    <w:basedOn w:val="a"/>
    <w:rsid w:val="00CD4C7B"/>
    <w:pPr>
      <w:spacing w:after="220"/>
    </w:pPr>
    <w:rPr>
      <w:rFonts w:ascii="Arial" w:hAnsi="Arial"/>
      <w:sz w:val="22"/>
      <w:lang w:val="en-US"/>
    </w:rPr>
  </w:style>
  <w:style w:type="character" w:styleId="a5">
    <w:name w:val="Hyperlink"/>
    <w:rsid w:val="0056573F"/>
    <w:rPr>
      <w:color w:val="0000FF"/>
      <w:u w:val="single"/>
    </w:rPr>
  </w:style>
  <w:style w:type="paragraph" w:styleId="a6">
    <w:name w:val="caption"/>
    <w:basedOn w:val="a"/>
    <w:next w:val="a"/>
    <w:uiPriority w:val="35"/>
    <w:qFormat/>
    <w:rsid w:val="003679D1"/>
    <w:rPr>
      <w:b/>
      <w:bCs/>
    </w:rPr>
  </w:style>
  <w:style w:type="paragraph" w:styleId="a7">
    <w:name w:val="Balloon Text"/>
    <w:basedOn w:val="a"/>
    <w:link w:val="Char0"/>
    <w:rsid w:val="009B0C84"/>
    <w:pPr>
      <w:spacing w:after="0"/>
    </w:pPr>
    <w:rPr>
      <w:rFonts w:ascii="Segoe UI" w:hAnsi="Segoe UI"/>
      <w:sz w:val="18"/>
      <w:szCs w:val="18"/>
    </w:rPr>
  </w:style>
  <w:style w:type="character" w:customStyle="1" w:styleId="Char0">
    <w:name w:val="批注框文本 Char"/>
    <w:link w:val="a7"/>
    <w:rsid w:val="009B0C84"/>
    <w:rPr>
      <w:rFonts w:ascii="Segoe UI" w:hAnsi="Segoe UI" w:cs="Segoe UI"/>
      <w:sz w:val="18"/>
      <w:szCs w:val="18"/>
      <w:lang w:val="en-GB"/>
    </w:rPr>
  </w:style>
  <w:style w:type="paragraph" w:styleId="a8">
    <w:name w:val="Document Map"/>
    <w:basedOn w:val="a"/>
    <w:link w:val="Char1"/>
    <w:rsid w:val="00281FD2"/>
    <w:rPr>
      <w:rFonts w:ascii="Tahoma" w:hAnsi="Tahoma"/>
      <w:sz w:val="16"/>
      <w:szCs w:val="16"/>
    </w:rPr>
  </w:style>
  <w:style w:type="character" w:customStyle="1" w:styleId="Char1">
    <w:name w:val="文档结构图 Char"/>
    <w:link w:val="a8"/>
    <w:rsid w:val="00281FD2"/>
    <w:rPr>
      <w:rFonts w:ascii="Tahoma" w:hAnsi="Tahoma" w:cs="Tahoma"/>
      <w:sz w:val="16"/>
      <w:szCs w:val="16"/>
      <w:lang w:val="en-GB"/>
    </w:rPr>
  </w:style>
  <w:style w:type="character" w:customStyle="1" w:styleId="2Char">
    <w:name w:val="标题 2 Char"/>
    <w:link w:val="2"/>
    <w:rsid w:val="00CC458D"/>
    <w:rPr>
      <w:rFonts w:ascii="Arial" w:hAnsi="Arial"/>
      <w:sz w:val="32"/>
      <w:lang w:val="en-GB" w:eastAsia="en-US"/>
    </w:rPr>
  </w:style>
  <w:style w:type="character" w:styleId="a9">
    <w:name w:val="annotation reference"/>
    <w:rsid w:val="00D24257"/>
    <w:rPr>
      <w:sz w:val="21"/>
      <w:szCs w:val="21"/>
    </w:rPr>
  </w:style>
  <w:style w:type="paragraph" w:styleId="aa">
    <w:name w:val="annotation text"/>
    <w:basedOn w:val="a"/>
    <w:link w:val="Char2"/>
    <w:rsid w:val="00D24257"/>
  </w:style>
  <w:style w:type="character" w:customStyle="1" w:styleId="Char2">
    <w:name w:val="批注文字 Char"/>
    <w:link w:val="aa"/>
    <w:rsid w:val="00D24257"/>
    <w:rPr>
      <w:lang w:val="en-GB" w:eastAsia="en-US"/>
    </w:rPr>
  </w:style>
  <w:style w:type="paragraph" w:styleId="ab">
    <w:name w:val="annotation subject"/>
    <w:basedOn w:val="aa"/>
    <w:next w:val="aa"/>
    <w:link w:val="Char3"/>
    <w:rsid w:val="00D24257"/>
    <w:rPr>
      <w:b/>
      <w:bCs/>
    </w:rPr>
  </w:style>
  <w:style w:type="character" w:customStyle="1" w:styleId="Char3">
    <w:name w:val="批注主题 Char"/>
    <w:link w:val="ab"/>
    <w:rsid w:val="00D24257"/>
    <w:rPr>
      <w:b/>
      <w:bCs/>
      <w:lang w:val="en-GB" w:eastAsia="en-US"/>
    </w:rPr>
  </w:style>
  <w:style w:type="paragraph" w:customStyle="1" w:styleId="-11">
    <w:name w:val="彩色底纹 - 强调文字颜色 11"/>
    <w:hidden/>
    <w:uiPriority w:val="71"/>
    <w:rsid w:val="000122AF"/>
    <w:rPr>
      <w:lang w:val="en-GB" w:eastAsia="en-US"/>
    </w:rPr>
  </w:style>
  <w:style w:type="character" w:styleId="ac">
    <w:name w:val="Placeholder Text"/>
    <w:basedOn w:val="a0"/>
    <w:uiPriority w:val="99"/>
    <w:semiHidden/>
    <w:rsid w:val="00FA3D4B"/>
    <w:rPr>
      <w:color w:val="808080"/>
    </w:rPr>
  </w:style>
  <w:style w:type="paragraph" w:styleId="ad">
    <w:name w:val="List Paragraph"/>
    <w:basedOn w:val="a"/>
    <w:uiPriority w:val="34"/>
    <w:qFormat/>
    <w:rsid w:val="00CC6DE6"/>
    <w:pPr>
      <w:ind w:left="720"/>
      <w:contextualSpacing/>
    </w:pPr>
  </w:style>
  <w:style w:type="paragraph" w:customStyle="1" w:styleId="LGTdoc">
    <w:name w:val="LGTdoc_본문"/>
    <w:basedOn w:val="a"/>
    <w:link w:val="LGTdocChar"/>
    <w:rsid w:val="00D420AE"/>
    <w:pPr>
      <w:widowControl w:val="0"/>
      <w:autoSpaceDE w:val="0"/>
      <w:autoSpaceDN w:val="0"/>
      <w:adjustRightInd w:val="0"/>
      <w:snapToGrid w:val="0"/>
      <w:spacing w:afterLines="50" w:line="264" w:lineRule="auto"/>
    </w:pPr>
    <w:rPr>
      <w:rFonts w:eastAsia="Batang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rsid w:val="00D420AE"/>
    <w:rPr>
      <w:rFonts w:eastAsia="Batang"/>
      <w:kern w:val="2"/>
      <w:sz w:val="22"/>
      <w:szCs w:val="24"/>
      <w:lang w:val="en-GB" w:eastAsia="ko-KR"/>
    </w:rPr>
  </w:style>
  <w:style w:type="paragraph" w:styleId="ae">
    <w:name w:val="Normal (Web)"/>
    <w:basedOn w:val="a"/>
    <w:uiPriority w:val="99"/>
    <w:semiHidden/>
    <w:unhideWhenUsed/>
    <w:rsid w:val="00D420AE"/>
    <w:pPr>
      <w:spacing w:before="100" w:beforeAutospacing="1" w:after="100" w:afterAutospacing="1"/>
      <w:jc w:val="left"/>
    </w:pPr>
    <w:rPr>
      <w:rFonts w:ascii="宋体" w:hAnsi="宋体" w:cs="宋体"/>
      <w:sz w:val="24"/>
      <w:szCs w:val="24"/>
      <w:lang w:val="en-US" w:eastAsia="zh-CN"/>
    </w:rPr>
  </w:style>
  <w:style w:type="character" w:customStyle="1" w:styleId="PLChar">
    <w:name w:val="PL Char"/>
    <w:link w:val="PL"/>
    <w:rsid w:val="00944FED"/>
    <w:rPr>
      <w:rFonts w:ascii="Courier New" w:hAnsi="Courier New"/>
      <w:noProof/>
      <w:sz w:val="16"/>
      <w:lang w:val="en-GB" w:eastAsia="en-US"/>
    </w:rPr>
  </w:style>
  <w:style w:type="paragraph" w:customStyle="1" w:styleId="Doc-text2">
    <w:name w:val="Doc-text2"/>
    <w:basedOn w:val="a"/>
    <w:link w:val="Doc-text2Char"/>
    <w:qFormat/>
    <w:rsid w:val="00A16F44"/>
    <w:pPr>
      <w:tabs>
        <w:tab w:val="left" w:pos="1622"/>
      </w:tabs>
      <w:spacing w:after="0"/>
      <w:ind w:left="1622" w:hanging="363"/>
      <w:jc w:val="left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A16F44"/>
    <w:rPr>
      <w:rFonts w:ascii="Arial" w:eastAsia="MS Mincho" w:hAnsi="Arial"/>
      <w:szCs w:val="24"/>
      <w:lang w:val="en-GB" w:eastAsia="en-GB"/>
    </w:rPr>
  </w:style>
  <w:style w:type="table" w:styleId="af">
    <w:name w:val="Table Grid"/>
    <w:basedOn w:val="a1"/>
    <w:rsid w:val="003C2EA2"/>
    <w:rPr>
      <w:rFonts w:asciiTheme="minorHAnsi" w:eastAsiaTheme="minorEastAsia" w:hAnsiTheme="minorHAnsi" w:cstheme="minorBidi"/>
      <w:kern w:val="2"/>
      <w:sz w:val="21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LCar">
    <w:name w:val="TAL Car"/>
    <w:link w:val="TAL"/>
    <w:rsid w:val="00B77F02"/>
    <w:rPr>
      <w:rFonts w:ascii="Arial" w:hAnsi="Arial"/>
      <w:sz w:val="18"/>
      <w:lang w:val="en-GB" w:eastAsia="en-US"/>
    </w:rPr>
  </w:style>
  <w:style w:type="character" w:customStyle="1" w:styleId="apple-converted-space">
    <w:name w:val="apple-converted-space"/>
    <w:basedOn w:val="a0"/>
    <w:rsid w:val="003A4B10"/>
  </w:style>
  <w:style w:type="character" w:customStyle="1" w:styleId="THChar">
    <w:name w:val="TH Char"/>
    <w:link w:val="TH"/>
    <w:rsid w:val="0070382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703829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rsid w:val="00E85688"/>
    <w:rPr>
      <w:lang w:val="en-GB" w:eastAsia="en-US"/>
    </w:rPr>
  </w:style>
  <w:style w:type="character" w:customStyle="1" w:styleId="B1Char1">
    <w:name w:val="B1 Char1"/>
    <w:link w:val="B1"/>
    <w:rsid w:val="00E85688"/>
    <w:rPr>
      <w:lang w:val="en-GB" w:eastAsia="en-US"/>
    </w:rPr>
  </w:style>
  <w:style w:type="character" w:customStyle="1" w:styleId="B2Char">
    <w:name w:val="B2 Char"/>
    <w:link w:val="B2"/>
    <w:rsid w:val="00E85688"/>
    <w:rPr>
      <w:lang w:val="en-GB" w:eastAsia="en-US"/>
    </w:rPr>
  </w:style>
  <w:style w:type="character" w:customStyle="1" w:styleId="B3Char2">
    <w:name w:val="B3 Char2"/>
    <w:link w:val="B3"/>
    <w:rsid w:val="00E85688"/>
    <w:rPr>
      <w:lang w:val="en-GB" w:eastAsia="en-US"/>
    </w:rPr>
  </w:style>
  <w:style w:type="character" w:customStyle="1" w:styleId="B4Char">
    <w:name w:val="B4 Char"/>
    <w:link w:val="B4"/>
    <w:rsid w:val="00E85688"/>
    <w:rPr>
      <w:lang w:val="en-GB" w:eastAsia="en-US"/>
    </w:rPr>
  </w:style>
  <w:style w:type="paragraph" w:customStyle="1" w:styleId="af0">
    <w:name w:val="插图题注"/>
    <w:basedOn w:val="a"/>
    <w:rsid w:val="005416EB"/>
    <w:pPr>
      <w:jc w:val="left"/>
    </w:pPr>
  </w:style>
  <w:style w:type="paragraph" w:customStyle="1" w:styleId="af1">
    <w:name w:val="表格题注"/>
    <w:basedOn w:val="a"/>
    <w:rsid w:val="005416EB"/>
    <w:pPr>
      <w:jc w:val="left"/>
    </w:pPr>
  </w:style>
  <w:style w:type="character" w:customStyle="1" w:styleId="TAHCar">
    <w:name w:val="TAH Car"/>
    <w:link w:val="TAH"/>
    <w:locked/>
    <w:rsid w:val="007649A0"/>
    <w:rPr>
      <w:rFonts w:ascii="Arial" w:hAnsi="Arial"/>
      <w:b/>
      <w:sz w:val="18"/>
      <w:lang w:val="en-GB" w:eastAsia="en-US"/>
    </w:rPr>
  </w:style>
  <w:style w:type="character" w:customStyle="1" w:styleId="B1Zchn">
    <w:name w:val="B1 Zchn"/>
    <w:rsid w:val="00822B8D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uiPriority="35" w:qFormat="1"/>
    <w:lsdException w:name="List 4" w:semiHidden="0" w:unhideWhenUsed="0"/>
    <w:lsdException w:name="List 5" w:semiHidden="0" w:unhideWhenUsed="0"/>
    <w:lsdException w:name="List Bullet 2" w:semiHidden="0" w:unhideWhenUsed="0"/>
    <w:lsdException w:name="List Bullet 3" w:semiHidden="0" w:unhideWhenUsed="0"/>
    <w:lsdException w:name="List Bullet 4" w:semiHidden="0" w:unhideWhenUsed="0"/>
    <w:lsdException w:name="List Bullet 5" w:semiHidden="0" w:unhideWhenUsed="0"/>
    <w:lsdException w:name="List Number 2" w:semiHidden="0" w:unhideWhenUsed="0"/>
    <w:lsdException w:name="List Number 3" w:semiHidden="0" w:unhideWhenUsed="0"/>
    <w:lsdException w:name="List Number 4" w:semiHidden="0" w:unhideWhenUsed="0"/>
    <w:lsdException w:name="List Number 5" w:semiHidden="0" w:unhideWhenUsed="0"/>
    <w:lsdException w:name="Title" w:semiHidden="0" w:unhideWhenUsed="0" w:qFormat="1"/>
    <w:lsdException w:name="Subtitle" w:semiHidden="0" w:unhideWhenUsed="0" w:qFormat="1"/>
    <w:lsdException w:name="Body Text Indent 3" w:semiHidden="0" w:unhideWhenUsed="0"/>
    <w:lsdException w:name="Block Text" w:semiHidden="0" w:unhideWhenUsed="0"/>
    <w:lsdException w:name="Hyperlink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3C41"/>
    <w:pPr>
      <w:spacing w:after="180"/>
      <w:jc w:val="both"/>
    </w:pPr>
    <w:rPr>
      <w:lang w:val="en-GB" w:eastAsia="en-US"/>
    </w:rPr>
  </w:style>
  <w:style w:type="paragraph" w:styleId="1">
    <w:name w:val="heading 1"/>
    <w:next w:val="a"/>
    <w:qFormat/>
    <w:rsid w:val="0083635E"/>
    <w:pPr>
      <w:keepNext/>
      <w:keepLines/>
      <w:numPr>
        <w:numId w:val="2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83635E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83635E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83635E"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"/>
    <w:qFormat/>
    <w:rsid w:val="0083635E"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"/>
    <w:qFormat/>
    <w:rsid w:val="0083635E"/>
    <w:pPr>
      <w:numPr>
        <w:ilvl w:val="5"/>
      </w:numPr>
      <w:outlineLvl w:val="5"/>
    </w:pPr>
  </w:style>
  <w:style w:type="paragraph" w:styleId="7">
    <w:name w:val="heading 7"/>
    <w:basedOn w:val="H6"/>
    <w:next w:val="a"/>
    <w:qFormat/>
    <w:rsid w:val="0083635E"/>
    <w:pPr>
      <w:numPr>
        <w:ilvl w:val="6"/>
      </w:numPr>
      <w:outlineLvl w:val="6"/>
    </w:pPr>
  </w:style>
  <w:style w:type="paragraph" w:styleId="8">
    <w:name w:val="heading 8"/>
    <w:basedOn w:val="1"/>
    <w:next w:val="a"/>
    <w:qFormat/>
    <w:rsid w:val="0083635E"/>
    <w:pPr>
      <w:numPr>
        <w:ilvl w:val="7"/>
      </w:numPr>
      <w:outlineLvl w:val="7"/>
    </w:pPr>
  </w:style>
  <w:style w:type="paragraph" w:styleId="9">
    <w:name w:val="heading 9"/>
    <w:basedOn w:val="8"/>
    <w:next w:val="a"/>
    <w:qFormat/>
    <w:rsid w:val="0083635E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83635E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rsid w:val="0083635E"/>
    <w:pPr>
      <w:ind w:left="1418" w:hanging="1418"/>
    </w:pPr>
  </w:style>
  <w:style w:type="paragraph" w:styleId="80">
    <w:name w:val="toc 8"/>
    <w:basedOn w:val="10"/>
    <w:semiHidden/>
    <w:rsid w:val="0083635E"/>
    <w:pPr>
      <w:spacing w:before="180"/>
      <w:ind w:left="2693" w:hanging="2693"/>
    </w:pPr>
    <w:rPr>
      <w:b/>
    </w:rPr>
  </w:style>
  <w:style w:type="paragraph" w:styleId="10">
    <w:name w:val="toc 1"/>
    <w:semiHidden/>
    <w:rsid w:val="0083635E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"/>
    <w:next w:val="a"/>
    <w:rsid w:val="0083635E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83635E"/>
  </w:style>
  <w:style w:type="paragraph" w:styleId="a3">
    <w:name w:val="header"/>
    <w:aliases w:val="header odd"/>
    <w:link w:val="Char"/>
    <w:uiPriority w:val="99"/>
    <w:rsid w:val="0083635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rsid w:val="0083635E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semiHidden/>
    <w:rsid w:val="0083635E"/>
    <w:pPr>
      <w:ind w:left="1701" w:hanging="1701"/>
    </w:pPr>
  </w:style>
  <w:style w:type="paragraph" w:styleId="40">
    <w:name w:val="toc 4"/>
    <w:basedOn w:val="30"/>
    <w:semiHidden/>
    <w:rsid w:val="0083635E"/>
    <w:pPr>
      <w:ind w:left="1418" w:hanging="1418"/>
    </w:pPr>
  </w:style>
  <w:style w:type="paragraph" w:styleId="30">
    <w:name w:val="toc 3"/>
    <w:basedOn w:val="20"/>
    <w:semiHidden/>
    <w:rsid w:val="0083635E"/>
    <w:pPr>
      <w:ind w:left="1134" w:hanging="1134"/>
    </w:pPr>
  </w:style>
  <w:style w:type="paragraph" w:styleId="20">
    <w:name w:val="toc 2"/>
    <w:basedOn w:val="10"/>
    <w:semiHidden/>
    <w:rsid w:val="0083635E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rsid w:val="0083635E"/>
    <w:pPr>
      <w:jc w:val="center"/>
    </w:pPr>
    <w:rPr>
      <w:i/>
    </w:rPr>
  </w:style>
  <w:style w:type="paragraph" w:customStyle="1" w:styleId="TT">
    <w:name w:val="TT"/>
    <w:basedOn w:val="1"/>
    <w:next w:val="a"/>
    <w:rsid w:val="0083635E"/>
    <w:pPr>
      <w:outlineLvl w:val="9"/>
    </w:pPr>
  </w:style>
  <w:style w:type="paragraph" w:customStyle="1" w:styleId="NF">
    <w:name w:val="NF"/>
    <w:basedOn w:val="NO"/>
    <w:rsid w:val="0083635E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rsid w:val="0083635E"/>
    <w:pPr>
      <w:keepLines/>
      <w:ind w:left="1135" w:hanging="851"/>
    </w:pPr>
  </w:style>
  <w:style w:type="paragraph" w:customStyle="1" w:styleId="PL">
    <w:name w:val="PL"/>
    <w:link w:val="PLChar"/>
    <w:rsid w:val="0083635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83635E"/>
    <w:pPr>
      <w:jc w:val="right"/>
    </w:pPr>
  </w:style>
  <w:style w:type="paragraph" w:customStyle="1" w:styleId="TAL">
    <w:name w:val="TAL"/>
    <w:basedOn w:val="a"/>
    <w:link w:val="TALCar"/>
    <w:rsid w:val="0083635E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83635E"/>
    <w:rPr>
      <w:b/>
    </w:rPr>
  </w:style>
  <w:style w:type="paragraph" w:customStyle="1" w:styleId="TAC">
    <w:name w:val="TAC"/>
    <w:basedOn w:val="TAL"/>
    <w:rsid w:val="0083635E"/>
    <w:pPr>
      <w:jc w:val="center"/>
    </w:pPr>
  </w:style>
  <w:style w:type="paragraph" w:customStyle="1" w:styleId="LD">
    <w:name w:val="LD"/>
    <w:rsid w:val="0083635E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"/>
    <w:rsid w:val="0083635E"/>
    <w:pPr>
      <w:keepLines/>
      <w:ind w:left="1702" w:hanging="1418"/>
    </w:pPr>
  </w:style>
  <w:style w:type="paragraph" w:customStyle="1" w:styleId="FP">
    <w:name w:val="FP"/>
    <w:basedOn w:val="a"/>
    <w:rsid w:val="0083635E"/>
    <w:pPr>
      <w:spacing w:after="0"/>
    </w:pPr>
  </w:style>
  <w:style w:type="paragraph" w:customStyle="1" w:styleId="NW">
    <w:name w:val="NW"/>
    <w:basedOn w:val="NO"/>
    <w:rsid w:val="0083635E"/>
    <w:pPr>
      <w:spacing w:after="0"/>
    </w:pPr>
  </w:style>
  <w:style w:type="paragraph" w:customStyle="1" w:styleId="EW">
    <w:name w:val="EW"/>
    <w:basedOn w:val="EX"/>
    <w:rsid w:val="0083635E"/>
    <w:pPr>
      <w:spacing w:after="0"/>
    </w:pPr>
  </w:style>
  <w:style w:type="paragraph" w:customStyle="1" w:styleId="B1">
    <w:name w:val="B1"/>
    <w:basedOn w:val="a"/>
    <w:link w:val="B1Char1"/>
    <w:rsid w:val="0083635E"/>
    <w:pPr>
      <w:ind w:left="568" w:hanging="284"/>
    </w:pPr>
  </w:style>
  <w:style w:type="paragraph" w:styleId="60">
    <w:name w:val="toc 6"/>
    <w:basedOn w:val="50"/>
    <w:next w:val="a"/>
    <w:semiHidden/>
    <w:rsid w:val="0083635E"/>
    <w:pPr>
      <w:ind w:left="1985" w:hanging="1985"/>
    </w:pPr>
  </w:style>
  <w:style w:type="paragraph" w:styleId="70">
    <w:name w:val="toc 7"/>
    <w:basedOn w:val="60"/>
    <w:next w:val="a"/>
    <w:semiHidden/>
    <w:rsid w:val="0083635E"/>
    <w:pPr>
      <w:ind w:left="2268" w:hanging="2268"/>
    </w:pPr>
  </w:style>
  <w:style w:type="paragraph" w:customStyle="1" w:styleId="EditorsNote">
    <w:name w:val="Editor's Note"/>
    <w:basedOn w:val="NO"/>
    <w:rsid w:val="0083635E"/>
    <w:rPr>
      <w:color w:val="FF0000"/>
    </w:rPr>
  </w:style>
  <w:style w:type="paragraph" w:customStyle="1" w:styleId="TH">
    <w:name w:val="TH"/>
    <w:basedOn w:val="a"/>
    <w:link w:val="THChar"/>
    <w:rsid w:val="0083635E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83635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83635E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rsid w:val="0083635E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rsid w:val="0083635E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rsid w:val="0083635E"/>
    <w:pPr>
      <w:ind w:left="851" w:hanging="851"/>
    </w:pPr>
  </w:style>
  <w:style w:type="paragraph" w:customStyle="1" w:styleId="ZH">
    <w:name w:val="ZH"/>
    <w:rsid w:val="0083635E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"/>
    <w:rsid w:val="0083635E"/>
    <w:pPr>
      <w:keepNext w:val="0"/>
      <w:spacing w:before="0" w:after="240"/>
    </w:pPr>
  </w:style>
  <w:style w:type="paragraph" w:customStyle="1" w:styleId="ZG">
    <w:name w:val="ZG"/>
    <w:rsid w:val="0083635E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a"/>
    <w:link w:val="B2Char"/>
    <w:rsid w:val="0083635E"/>
    <w:pPr>
      <w:ind w:left="851" w:hanging="284"/>
    </w:pPr>
  </w:style>
  <w:style w:type="paragraph" w:customStyle="1" w:styleId="B3">
    <w:name w:val="B3"/>
    <w:basedOn w:val="a"/>
    <w:link w:val="B3Char2"/>
    <w:rsid w:val="0083635E"/>
    <w:pPr>
      <w:ind w:left="1135" w:hanging="284"/>
    </w:pPr>
  </w:style>
  <w:style w:type="paragraph" w:customStyle="1" w:styleId="B4">
    <w:name w:val="B4"/>
    <w:basedOn w:val="a"/>
    <w:link w:val="B4Char"/>
    <w:rsid w:val="0083635E"/>
    <w:pPr>
      <w:ind w:left="1418" w:hanging="284"/>
    </w:pPr>
  </w:style>
  <w:style w:type="paragraph" w:customStyle="1" w:styleId="B5">
    <w:name w:val="B5"/>
    <w:basedOn w:val="a"/>
    <w:rsid w:val="0083635E"/>
    <w:pPr>
      <w:ind w:left="1702" w:hanging="284"/>
    </w:pPr>
  </w:style>
  <w:style w:type="paragraph" w:customStyle="1" w:styleId="ZTD">
    <w:name w:val="ZTD"/>
    <w:basedOn w:val="ZB"/>
    <w:rsid w:val="0083635E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83635E"/>
    <w:pPr>
      <w:framePr w:wrap="notBeside" w:y="16161"/>
    </w:pPr>
  </w:style>
  <w:style w:type="paragraph" w:customStyle="1" w:styleId="TAJ">
    <w:name w:val="TAJ"/>
    <w:basedOn w:val="TH"/>
    <w:rsid w:val="0083635E"/>
  </w:style>
  <w:style w:type="paragraph" w:customStyle="1" w:styleId="Guidance">
    <w:name w:val="Guidance"/>
    <w:basedOn w:val="a"/>
    <w:rsid w:val="0083635E"/>
    <w:rPr>
      <w:i/>
      <w:color w:val="0000FF"/>
    </w:rPr>
  </w:style>
  <w:style w:type="character" w:customStyle="1" w:styleId="Char">
    <w:name w:val="页眉 Char"/>
    <w:aliases w:val="header odd Char"/>
    <w:link w:val="a3"/>
    <w:uiPriority w:val="99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uiPriority w:val="99"/>
    <w:rsid w:val="00CD4C7B"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00BodyText">
    <w:name w:val="00 BodyText"/>
    <w:basedOn w:val="a"/>
    <w:rsid w:val="00CD4C7B"/>
    <w:pPr>
      <w:spacing w:after="220"/>
    </w:pPr>
    <w:rPr>
      <w:rFonts w:ascii="Arial" w:hAnsi="Arial"/>
      <w:sz w:val="22"/>
      <w:lang w:val="en-US"/>
    </w:rPr>
  </w:style>
  <w:style w:type="character" w:styleId="a5">
    <w:name w:val="Hyperlink"/>
    <w:rsid w:val="0056573F"/>
    <w:rPr>
      <w:color w:val="0000FF"/>
      <w:u w:val="single"/>
    </w:rPr>
  </w:style>
  <w:style w:type="paragraph" w:styleId="a6">
    <w:name w:val="caption"/>
    <w:basedOn w:val="a"/>
    <w:next w:val="a"/>
    <w:uiPriority w:val="35"/>
    <w:qFormat/>
    <w:rsid w:val="003679D1"/>
    <w:rPr>
      <w:b/>
      <w:bCs/>
    </w:rPr>
  </w:style>
  <w:style w:type="paragraph" w:styleId="a7">
    <w:name w:val="Balloon Text"/>
    <w:basedOn w:val="a"/>
    <w:link w:val="Char0"/>
    <w:rsid w:val="009B0C84"/>
    <w:pPr>
      <w:spacing w:after="0"/>
    </w:pPr>
    <w:rPr>
      <w:rFonts w:ascii="Segoe UI" w:hAnsi="Segoe UI"/>
      <w:sz w:val="18"/>
      <w:szCs w:val="18"/>
    </w:rPr>
  </w:style>
  <w:style w:type="character" w:customStyle="1" w:styleId="Char0">
    <w:name w:val="批注框文本 Char"/>
    <w:link w:val="a7"/>
    <w:rsid w:val="009B0C84"/>
    <w:rPr>
      <w:rFonts w:ascii="Segoe UI" w:hAnsi="Segoe UI" w:cs="Segoe UI"/>
      <w:sz w:val="18"/>
      <w:szCs w:val="18"/>
      <w:lang w:val="en-GB"/>
    </w:rPr>
  </w:style>
  <w:style w:type="paragraph" w:styleId="a8">
    <w:name w:val="Document Map"/>
    <w:basedOn w:val="a"/>
    <w:link w:val="Char1"/>
    <w:rsid w:val="00281FD2"/>
    <w:rPr>
      <w:rFonts w:ascii="Tahoma" w:hAnsi="Tahoma"/>
      <w:sz w:val="16"/>
      <w:szCs w:val="16"/>
    </w:rPr>
  </w:style>
  <w:style w:type="character" w:customStyle="1" w:styleId="Char1">
    <w:name w:val="文档结构图 Char"/>
    <w:link w:val="a8"/>
    <w:rsid w:val="00281FD2"/>
    <w:rPr>
      <w:rFonts w:ascii="Tahoma" w:hAnsi="Tahoma" w:cs="Tahoma"/>
      <w:sz w:val="16"/>
      <w:szCs w:val="16"/>
      <w:lang w:val="en-GB"/>
    </w:rPr>
  </w:style>
  <w:style w:type="character" w:customStyle="1" w:styleId="2Char">
    <w:name w:val="标题 2 Char"/>
    <w:link w:val="2"/>
    <w:rsid w:val="00CC458D"/>
    <w:rPr>
      <w:rFonts w:ascii="Arial" w:hAnsi="Arial"/>
      <w:sz w:val="32"/>
      <w:lang w:val="en-GB" w:eastAsia="en-US"/>
    </w:rPr>
  </w:style>
  <w:style w:type="character" w:styleId="a9">
    <w:name w:val="annotation reference"/>
    <w:rsid w:val="00D24257"/>
    <w:rPr>
      <w:sz w:val="21"/>
      <w:szCs w:val="21"/>
    </w:rPr>
  </w:style>
  <w:style w:type="paragraph" w:styleId="aa">
    <w:name w:val="annotation text"/>
    <w:basedOn w:val="a"/>
    <w:link w:val="Char2"/>
    <w:rsid w:val="00D24257"/>
  </w:style>
  <w:style w:type="character" w:customStyle="1" w:styleId="Char2">
    <w:name w:val="批注文字 Char"/>
    <w:link w:val="aa"/>
    <w:rsid w:val="00D24257"/>
    <w:rPr>
      <w:lang w:val="en-GB" w:eastAsia="en-US"/>
    </w:rPr>
  </w:style>
  <w:style w:type="paragraph" w:styleId="ab">
    <w:name w:val="annotation subject"/>
    <w:basedOn w:val="aa"/>
    <w:next w:val="aa"/>
    <w:link w:val="Char3"/>
    <w:rsid w:val="00D24257"/>
    <w:rPr>
      <w:b/>
      <w:bCs/>
    </w:rPr>
  </w:style>
  <w:style w:type="character" w:customStyle="1" w:styleId="Char3">
    <w:name w:val="批注主题 Char"/>
    <w:link w:val="ab"/>
    <w:rsid w:val="00D24257"/>
    <w:rPr>
      <w:b/>
      <w:bCs/>
      <w:lang w:val="en-GB" w:eastAsia="en-US"/>
    </w:rPr>
  </w:style>
  <w:style w:type="paragraph" w:customStyle="1" w:styleId="-11">
    <w:name w:val="彩色底纹 - 强调文字颜色 11"/>
    <w:hidden/>
    <w:uiPriority w:val="71"/>
    <w:rsid w:val="000122AF"/>
    <w:rPr>
      <w:lang w:val="en-GB" w:eastAsia="en-US"/>
    </w:rPr>
  </w:style>
  <w:style w:type="character" w:styleId="ac">
    <w:name w:val="Placeholder Text"/>
    <w:basedOn w:val="a0"/>
    <w:uiPriority w:val="99"/>
    <w:semiHidden/>
    <w:rsid w:val="00FA3D4B"/>
    <w:rPr>
      <w:color w:val="808080"/>
    </w:rPr>
  </w:style>
  <w:style w:type="paragraph" w:styleId="ad">
    <w:name w:val="List Paragraph"/>
    <w:basedOn w:val="a"/>
    <w:uiPriority w:val="34"/>
    <w:qFormat/>
    <w:rsid w:val="00CC6DE6"/>
    <w:pPr>
      <w:ind w:left="720"/>
      <w:contextualSpacing/>
    </w:pPr>
  </w:style>
  <w:style w:type="paragraph" w:customStyle="1" w:styleId="LGTdoc">
    <w:name w:val="LGTdoc_본문"/>
    <w:basedOn w:val="a"/>
    <w:link w:val="LGTdocChar"/>
    <w:rsid w:val="00D420AE"/>
    <w:pPr>
      <w:widowControl w:val="0"/>
      <w:autoSpaceDE w:val="0"/>
      <w:autoSpaceDN w:val="0"/>
      <w:adjustRightInd w:val="0"/>
      <w:snapToGrid w:val="0"/>
      <w:spacing w:afterLines="50" w:line="264" w:lineRule="auto"/>
    </w:pPr>
    <w:rPr>
      <w:rFonts w:eastAsia="Batang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rsid w:val="00D420AE"/>
    <w:rPr>
      <w:rFonts w:eastAsia="Batang"/>
      <w:kern w:val="2"/>
      <w:sz w:val="22"/>
      <w:szCs w:val="24"/>
      <w:lang w:val="en-GB" w:eastAsia="ko-KR"/>
    </w:rPr>
  </w:style>
  <w:style w:type="paragraph" w:styleId="ae">
    <w:name w:val="Normal (Web)"/>
    <w:basedOn w:val="a"/>
    <w:uiPriority w:val="99"/>
    <w:semiHidden/>
    <w:unhideWhenUsed/>
    <w:rsid w:val="00D420AE"/>
    <w:pPr>
      <w:spacing w:before="100" w:beforeAutospacing="1" w:after="100" w:afterAutospacing="1"/>
      <w:jc w:val="left"/>
    </w:pPr>
    <w:rPr>
      <w:rFonts w:ascii="宋体" w:hAnsi="宋体" w:cs="宋体"/>
      <w:sz w:val="24"/>
      <w:szCs w:val="24"/>
      <w:lang w:val="en-US" w:eastAsia="zh-CN"/>
    </w:rPr>
  </w:style>
  <w:style w:type="character" w:customStyle="1" w:styleId="PLChar">
    <w:name w:val="PL Char"/>
    <w:link w:val="PL"/>
    <w:rsid w:val="00944FED"/>
    <w:rPr>
      <w:rFonts w:ascii="Courier New" w:hAnsi="Courier New"/>
      <w:noProof/>
      <w:sz w:val="16"/>
      <w:lang w:val="en-GB" w:eastAsia="en-US"/>
    </w:rPr>
  </w:style>
  <w:style w:type="paragraph" w:customStyle="1" w:styleId="Doc-text2">
    <w:name w:val="Doc-text2"/>
    <w:basedOn w:val="a"/>
    <w:link w:val="Doc-text2Char"/>
    <w:qFormat/>
    <w:rsid w:val="00A16F44"/>
    <w:pPr>
      <w:tabs>
        <w:tab w:val="left" w:pos="1622"/>
      </w:tabs>
      <w:spacing w:after="0"/>
      <w:ind w:left="1622" w:hanging="363"/>
      <w:jc w:val="left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A16F44"/>
    <w:rPr>
      <w:rFonts w:ascii="Arial" w:eastAsia="MS Mincho" w:hAnsi="Arial"/>
      <w:szCs w:val="24"/>
      <w:lang w:val="en-GB" w:eastAsia="en-GB"/>
    </w:rPr>
  </w:style>
  <w:style w:type="table" w:styleId="af">
    <w:name w:val="Table Grid"/>
    <w:basedOn w:val="a1"/>
    <w:rsid w:val="003C2EA2"/>
    <w:rPr>
      <w:rFonts w:asciiTheme="minorHAnsi" w:eastAsiaTheme="minorEastAsia" w:hAnsiTheme="minorHAnsi" w:cstheme="minorBidi"/>
      <w:kern w:val="2"/>
      <w:sz w:val="21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LCar">
    <w:name w:val="TAL Car"/>
    <w:link w:val="TAL"/>
    <w:rsid w:val="00B77F02"/>
    <w:rPr>
      <w:rFonts w:ascii="Arial" w:hAnsi="Arial"/>
      <w:sz w:val="18"/>
      <w:lang w:val="en-GB" w:eastAsia="en-US"/>
    </w:rPr>
  </w:style>
  <w:style w:type="character" w:customStyle="1" w:styleId="apple-converted-space">
    <w:name w:val="apple-converted-space"/>
    <w:basedOn w:val="a0"/>
    <w:rsid w:val="003A4B10"/>
  </w:style>
  <w:style w:type="character" w:customStyle="1" w:styleId="THChar">
    <w:name w:val="TH Char"/>
    <w:link w:val="TH"/>
    <w:rsid w:val="0070382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703829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rsid w:val="00E85688"/>
    <w:rPr>
      <w:lang w:val="en-GB" w:eastAsia="en-US"/>
    </w:rPr>
  </w:style>
  <w:style w:type="character" w:customStyle="1" w:styleId="B1Char1">
    <w:name w:val="B1 Char1"/>
    <w:link w:val="B1"/>
    <w:rsid w:val="00E85688"/>
    <w:rPr>
      <w:lang w:val="en-GB" w:eastAsia="en-US"/>
    </w:rPr>
  </w:style>
  <w:style w:type="character" w:customStyle="1" w:styleId="B2Char">
    <w:name w:val="B2 Char"/>
    <w:link w:val="B2"/>
    <w:rsid w:val="00E85688"/>
    <w:rPr>
      <w:lang w:val="en-GB" w:eastAsia="en-US"/>
    </w:rPr>
  </w:style>
  <w:style w:type="character" w:customStyle="1" w:styleId="B3Char2">
    <w:name w:val="B3 Char2"/>
    <w:link w:val="B3"/>
    <w:rsid w:val="00E85688"/>
    <w:rPr>
      <w:lang w:val="en-GB" w:eastAsia="en-US"/>
    </w:rPr>
  </w:style>
  <w:style w:type="character" w:customStyle="1" w:styleId="B4Char">
    <w:name w:val="B4 Char"/>
    <w:link w:val="B4"/>
    <w:rsid w:val="00E85688"/>
    <w:rPr>
      <w:lang w:val="en-GB" w:eastAsia="en-US"/>
    </w:rPr>
  </w:style>
  <w:style w:type="paragraph" w:customStyle="1" w:styleId="af0">
    <w:name w:val="插图题注"/>
    <w:basedOn w:val="a"/>
    <w:rsid w:val="005416EB"/>
    <w:pPr>
      <w:jc w:val="left"/>
    </w:pPr>
  </w:style>
  <w:style w:type="paragraph" w:customStyle="1" w:styleId="af1">
    <w:name w:val="表格题注"/>
    <w:basedOn w:val="a"/>
    <w:rsid w:val="005416EB"/>
    <w:pPr>
      <w:jc w:val="left"/>
    </w:pPr>
  </w:style>
  <w:style w:type="character" w:customStyle="1" w:styleId="TAHCar">
    <w:name w:val="TAH Car"/>
    <w:link w:val="TAH"/>
    <w:locked/>
    <w:rsid w:val="007649A0"/>
    <w:rPr>
      <w:rFonts w:ascii="Arial" w:hAnsi="Arial"/>
      <w:b/>
      <w:sz w:val="18"/>
      <w:lang w:val="en-GB" w:eastAsia="en-US"/>
    </w:rPr>
  </w:style>
  <w:style w:type="character" w:customStyle="1" w:styleId="B1Zchn">
    <w:name w:val="B1 Zchn"/>
    <w:rsid w:val="00822B8D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63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2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1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26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21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8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9075691">
          <w:marLeft w:val="3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278934">
          <w:marLeft w:val="3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880458">
          <w:marLeft w:val="3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427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8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20302">
          <w:marLeft w:val="3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04537">
          <w:marLeft w:val="3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02545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397478">
          <w:marLeft w:val="3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037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208625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07243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48586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56634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899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00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77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95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51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57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39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08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09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3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00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83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342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4504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7815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0819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38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70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03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42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33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16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90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57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7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03851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oleObject" Target="embeddings/oleObject2.bin"/><Relationship Id="rId17" Type="http://schemas.microsoft.com/office/2011/relationships/commentsExtended" Target="commentsExtended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0" Type="http://schemas.openxmlformats.org/officeDocument/2006/relationships/oleObject" Target="embeddings/oleObject1.bin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8ACA9A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633176-F2B2-4591-9290-CA70211F7E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423</TotalTime>
  <Pages>3</Pages>
  <Words>771</Words>
  <Characters>4400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CMCC</Company>
  <LinksUpToDate>false</LinksUpToDate>
  <CharactersWithSpaces>5161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CMCC</dc:creator>
  <cp:lastModifiedBy>CMCC_Ningyu</cp:lastModifiedBy>
  <cp:revision>49</cp:revision>
  <cp:lastPrinted>2016-01-11T02:35:00Z</cp:lastPrinted>
  <dcterms:created xsi:type="dcterms:W3CDTF">2017-05-04T14:10:00Z</dcterms:created>
  <dcterms:modified xsi:type="dcterms:W3CDTF">2017-06-16T11:04:00Z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(2)0MI4RTIpy0NPAjQuDN3KykekWuGvch184nLk0lnmYd/de6ULCO94OhQaVWR4VoVco0Xe12nC
Z4uLvZQzPQKHzG5psllLre1sNrgX69JyWbPO5BPdPUDGk0u0znGmyhsEOQ93K2knfuzF9s2J
Adquj8XycyrU/ZMKgGqefCCU1GNQefBoRMGIcEiisAx70lIXwW5d5FRqI6pvpjGkHItUQvpI
Op2HLS4IfxZUtkClkC</vt:lpwstr>
  </property>
  <property fmtid="{D5CDD505-2E9C-101B-9397-08002B2CF9AE}" pid="3" name="_2015_ms_pID_7253431">
    <vt:lpwstr>fMOL8pSiSFyZjrF4KArDc5iDvmcw2sCztC+qHAfw0G1bLQn6eg59ec
mB7BiRAHeqHIuNZcFAOQe3nUrGDeGHAGNavjAP5dqZVtXZLkIgWYB6SWeStQAoiUlAd4ez6z
Fk6aiieJmoY5XVWt83GolnZlcdV8/WkGKF8vmWsetcxbu054yPW9rEzz9doxxWqH4WoQssnX
SeI9Xv8bXOdhVWO/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1470620280</vt:lpwstr>
  </property>
</Properties>
</file>